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0" w:rsidRPr="00CA20E1" w:rsidRDefault="00675EFB" w:rsidP="003F496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CA20E1">
        <w:rPr>
          <w:rFonts w:ascii="Times New Roman" w:hAnsi="Times New Roman" w:cs="Times New Roman"/>
          <w:b/>
          <w:sz w:val="36"/>
          <w:szCs w:val="36"/>
        </w:rPr>
        <w:t xml:space="preserve">Stanovení </w:t>
      </w:r>
      <w:r w:rsidR="00213DA0">
        <w:rPr>
          <w:rFonts w:ascii="Times New Roman" w:hAnsi="Times New Roman" w:cs="Times New Roman"/>
          <w:b/>
          <w:sz w:val="36"/>
          <w:szCs w:val="36"/>
        </w:rPr>
        <w:t xml:space="preserve">vlivu aplikace herbicidů na </w:t>
      </w:r>
      <w:r w:rsidR="0099376F">
        <w:rPr>
          <w:rFonts w:ascii="Times New Roman" w:hAnsi="Times New Roman" w:cs="Times New Roman"/>
          <w:b/>
          <w:sz w:val="36"/>
          <w:szCs w:val="36"/>
        </w:rPr>
        <w:t>hodnoty toku vody v rostlinách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5EFB" w:rsidRPr="003F4966" w:rsidRDefault="00675EFB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>Cíl:</w:t>
      </w:r>
      <w:r w:rsidRPr="003F4966">
        <w:rPr>
          <w:rFonts w:ascii="Times New Roman" w:hAnsi="Times New Roman" w:cs="Times New Roman"/>
          <w:sz w:val="24"/>
          <w:szCs w:val="24"/>
        </w:rPr>
        <w:t xml:space="preserve"> </w:t>
      </w:r>
      <w:r w:rsidR="00213DA0">
        <w:rPr>
          <w:rFonts w:ascii="Times New Roman" w:hAnsi="Times New Roman" w:cs="Times New Roman"/>
          <w:sz w:val="24"/>
          <w:szCs w:val="24"/>
        </w:rPr>
        <w:t xml:space="preserve">Na základě datových souborů stanovte vliv rozdílných herbicidů na intenzitu fotosyntézy a transpiraci rostlin. 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4966" w:rsidRPr="003F4966" w:rsidRDefault="00213DA0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metodického postupu získání dat</w:t>
      </w:r>
    </w:p>
    <w:p w:rsidR="009F061A" w:rsidRPr="009F061A" w:rsidRDefault="00213DA0" w:rsidP="009F06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DA0">
        <w:rPr>
          <w:rFonts w:ascii="Times New Roman" w:hAnsi="Times New Roman" w:cs="Times New Roman"/>
          <w:sz w:val="24"/>
          <w:szCs w:val="24"/>
        </w:rPr>
        <w:t>V laboratorních podmínkách byl hodnocen účinek herbicidů na základě stanovení změn transpiračního toku rostlin</w:t>
      </w:r>
      <w:r w:rsidR="00865522">
        <w:rPr>
          <w:rFonts w:ascii="Times New Roman" w:hAnsi="Times New Roman" w:cs="Times New Roman"/>
          <w:sz w:val="24"/>
          <w:szCs w:val="24"/>
        </w:rPr>
        <w:t xml:space="preserve"> a intenzity fotosyntézy</w:t>
      </w:r>
      <w:r w:rsidRPr="00213DA0">
        <w:rPr>
          <w:rFonts w:ascii="Times New Roman" w:hAnsi="Times New Roman" w:cs="Times New Roman"/>
          <w:sz w:val="24"/>
          <w:szCs w:val="24"/>
        </w:rPr>
        <w:t xml:space="preserve">. </w:t>
      </w:r>
      <w:r w:rsidR="00865522">
        <w:rPr>
          <w:rFonts w:ascii="Times New Roman" w:hAnsi="Times New Roman" w:cs="Times New Roman"/>
          <w:sz w:val="24"/>
          <w:szCs w:val="24"/>
        </w:rPr>
        <w:t>A</w:t>
      </w:r>
      <w:r w:rsidRPr="00213DA0">
        <w:rPr>
          <w:rFonts w:ascii="Times New Roman" w:hAnsi="Times New Roman" w:cs="Times New Roman"/>
          <w:sz w:val="24"/>
          <w:szCs w:val="24"/>
        </w:rPr>
        <w:t xml:space="preserve">mbulantní </w:t>
      </w:r>
      <w:r w:rsidR="00865522">
        <w:rPr>
          <w:rFonts w:ascii="Times New Roman" w:hAnsi="Times New Roman" w:cs="Times New Roman"/>
          <w:sz w:val="24"/>
          <w:szCs w:val="24"/>
        </w:rPr>
        <w:t xml:space="preserve">těchto veličin byla provedena přístrojem </w:t>
      </w:r>
      <w:r w:rsidRPr="00213DA0">
        <w:rPr>
          <w:rFonts w:ascii="Times New Roman" w:hAnsi="Times New Roman" w:cs="Times New Roman"/>
          <w:sz w:val="24"/>
          <w:szCs w:val="24"/>
        </w:rPr>
        <w:t xml:space="preserve">CIRAS (PP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, UK). Jako modelové rostliny bylo využito druhu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Helianthus</w:t>
      </w:r>
      <w:proofErr w:type="spellEnd"/>
      <w:r w:rsidRPr="00213D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annuus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L. Celkem bylo hodnoceno devět rostlin </w:t>
      </w:r>
      <w:r w:rsidRPr="00213DA0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annuus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nacházejících se na začátku experimentu v růstové fázi BBCH 56. Tři rostliny představovaly kontrolní variantu bez aplikace herbicidu. Na tři rostliny byl aplikován (listová aplikace) herbicid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Pardner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22,5 EC (účinná látka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Bromoxynil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225 g l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>) v dávce 1,5 l ha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 xml:space="preserve"> účinkující na základě inhibice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fotosystému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II. Na zbývající rostliny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Lontrel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300 (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Clopyralid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300 g l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>) v dávce 0,4 l ha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 xml:space="preserve">, který je řazen mezi syntetické auxiny blokující růst. Aplikace herbicidů byla provedena </w:t>
      </w:r>
      <w:proofErr w:type="gramStart"/>
      <w:r w:rsidRPr="00213DA0">
        <w:rPr>
          <w:rFonts w:ascii="Times New Roman" w:hAnsi="Times New Roman" w:cs="Times New Roman"/>
          <w:sz w:val="24"/>
          <w:szCs w:val="24"/>
        </w:rPr>
        <w:t>13.7.20</w:t>
      </w:r>
      <w:r w:rsidR="00865522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213DA0">
        <w:rPr>
          <w:rFonts w:ascii="Times New Roman" w:hAnsi="Times New Roman" w:cs="Times New Roman"/>
          <w:sz w:val="24"/>
          <w:szCs w:val="24"/>
        </w:rPr>
        <w:t xml:space="preserve">. </w:t>
      </w:r>
      <w:r w:rsidR="009F061A" w:rsidRPr="009F061A">
        <w:rPr>
          <w:rFonts w:ascii="Times New Roman" w:hAnsi="Times New Roman" w:cs="Times New Roman"/>
          <w:sz w:val="24"/>
          <w:szCs w:val="24"/>
        </w:rPr>
        <w:t>Pro konečné hodnocení toku vody v rostlinách (</w:t>
      </w:r>
      <w:r w:rsidR="00DE75BC">
        <w:rPr>
          <w:rFonts w:ascii="Times New Roman" w:hAnsi="Times New Roman" w:cs="Times New Roman"/>
          <w:sz w:val="24"/>
          <w:szCs w:val="24"/>
        </w:rPr>
        <w:t xml:space="preserve">SHB - Stem </w:t>
      </w:r>
      <w:proofErr w:type="spellStart"/>
      <w:r w:rsidR="00DE75BC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DE75BC">
        <w:rPr>
          <w:rFonts w:ascii="Times New Roman" w:hAnsi="Times New Roman" w:cs="Times New Roman"/>
          <w:sz w:val="24"/>
          <w:szCs w:val="24"/>
        </w:rPr>
        <w:t xml:space="preserve"> Balance - </w:t>
      </w:r>
      <w:r w:rsidR="009F061A" w:rsidRPr="009F061A">
        <w:rPr>
          <w:rFonts w:ascii="Times New Roman" w:hAnsi="Times New Roman" w:cs="Times New Roman"/>
          <w:sz w:val="24"/>
          <w:szCs w:val="24"/>
        </w:rPr>
        <w:t>metoda sapflow) byly použity průměrné denní hodnoty toku vody (</w:t>
      </w:r>
      <w:r w:rsidR="009F061A" w:rsidRPr="009F061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9F061A" w:rsidRPr="009F061A">
        <w:rPr>
          <w:rFonts w:ascii="Times New Roman" w:hAnsi="Times New Roman" w:cs="Times New Roman"/>
          <w:sz w:val="24"/>
          <w:szCs w:val="24"/>
        </w:rPr>
        <w:t>, kg vody den</w:t>
      </w:r>
      <w:r w:rsidR="009F061A" w:rsidRPr="009F06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F061A" w:rsidRPr="009F061A">
        <w:rPr>
          <w:rFonts w:ascii="Times New Roman" w:hAnsi="Times New Roman" w:cs="Times New Roman"/>
          <w:sz w:val="24"/>
          <w:szCs w:val="24"/>
        </w:rPr>
        <w:t>, průměr třech rostlin v rámci varianty) a kalkulovaných hodnot toku vody (</w:t>
      </w:r>
      <w:proofErr w:type="spellStart"/>
      <w:r w:rsidR="009F061A" w:rsidRPr="009F061A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9F061A" w:rsidRPr="009F061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cal</w:t>
      </w:r>
      <w:proofErr w:type="spellEnd"/>
      <w:r w:rsidR="009F061A" w:rsidRPr="009F061A">
        <w:rPr>
          <w:rFonts w:ascii="Times New Roman" w:hAnsi="Times New Roman" w:cs="Times New Roman"/>
          <w:sz w:val="24"/>
          <w:szCs w:val="24"/>
        </w:rPr>
        <w:t>, kg vody den</w:t>
      </w:r>
      <w:r w:rsidR="009F061A" w:rsidRPr="009F06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F061A" w:rsidRPr="009F061A">
        <w:rPr>
          <w:rFonts w:ascii="Times New Roman" w:hAnsi="Times New Roman" w:cs="Times New Roman"/>
          <w:sz w:val="24"/>
          <w:szCs w:val="24"/>
        </w:rPr>
        <w:t xml:space="preserve">) vypočtené dle algoritmu </w:t>
      </w:r>
      <w:proofErr w:type="spellStart"/>
      <w:r w:rsidR="009F061A">
        <w:rPr>
          <w:rFonts w:ascii="Times New Roman" w:hAnsi="Times New Roman" w:cs="Times New Roman"/>
          <w:sz w:val="24"/>
          <w:szCs w:val="24"/>
        </w:rPr>
        <w:t>Pivec</w:t>
      </w:r>
      <w:proofErr w:type="spellEnd"/>
      <w:r w:rsid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1A" w:rsidRPr="009F061A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9F061A" w:rsidRPr="009F06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61A" w:rsidRPr="009F061A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9F061A" w:rsidRPr="009F061A">
        <w:rPr>
          <w:rFonts w:ascii="Times New Roman" w:hAnsi="Times New Roman" w:cs="Times New Roman"/>
          <w:i/>
          <w:sz w:val="24"/>
          <w:szCs w:val="24"/>
        </w:rPr>
        <w:t>.</w:t>
      </w:r>
      <w:r w:rsidR="009F061A">
        <w:rPr>
          <w:rFonts w:ascii="Times New Roman" w:hAnsi="Times New Roman" w:cs="Times New Roman"/>
          <w:sz w:val="24"/>
          <w:szCs w:val="24"/>
        </w:rPr>
        <w:t xml:space="preserve"> (2009)</w:t>
      </w:r>
      <w:r w:rsidR="009F061A" w:rsidRPr="009F061A">
        <w:rPr>
          <w:rFonts w:ascii="Times New Roman" w:hAnsi="Times New Roman" w:cs="Times New Roman"/>
          <w:sz w:val="24"/>
          <w:szCs w:val="24"/>
        </w:rPr>
        <w:t xml:space="preserve"> pro celé hodnocené období z hodnot naměřených od začátku v termínu od </w:t>
      </w:r>
      <w:proofErr w:type="gramStart"/>
      <w:r w:rsidR="009F061A" w:rsidRPr="009F061A">
        <w:rPr>
          <w:rFonts w:ascii="Times New Roman" w:hAnsi="Times New Roman" w:cs="Times New Roman"/>
          <w:sz w:val="24"/>
          <w:szCs w:val="24"/>
        </w:rPr>
        <w:t>8.7. do</w:t>
      </w:r>
      <w:proofErr w:type="gramEnd"/>
      <w:r w:rsidR="009F061A" w:rsidRPr="009F061A">
        <w:rPr>
          <w:rFonts w:ascii="Times New Roman" w:hAnsi="Times New Roman" w:cs="Times New Roman"/>
          <w:sz w:val="24"/>
          <w:szCs w:val="24"/>
        </w:rPr>
        <w:t xml:space="preserve"> 13.7.20</w:t>
      </w:r>
      <w:r w:rsidR="009F061A">
        <w:rPr>
          <w:rFonts w:ascii="Times New Roman" w:hAnsi="Times New Roman" w:cs="Times New Roman"/>
          <w:sz w:val="24"/>
          <w:szCs w:val="24"/>
        </w:rPr>
        <w:t>12</w:t>
      </w:r>
      <w:r w:rsidR="009F061A" w:rsidRPr="009F061A">
        <w:rPr>
          <w:rFonts w:ascii="Times New Roman" w:hAnsi="Times New Roman" w:cs="Times New Roman"/>
          <w:sz w:val="24"/>
          <w:szCs w:val="24"/>
        </w:rPr>
        <w:t>. Čidla pro měření průtoku byla umístěna na lodyhách ve výšce 0,2 m od povrchu půdy.</w:t>
      </w:r>
    </w:p>
    <w:p w:rsidR="00213DA0" w:rsidRPr="00213DA0" w:rsidRDefault="00213DA0" w:rsidP="00213D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061A" w:rsidRPr="009F061A" w:rsidRDefault="009F061A" w:rsidP="009F06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1A">
        <w:rPr>
          <w:rFonts w:ascii="Times New Roman" w:hAnsi="Times New Roman" w:cs="Times New Roman"/>
          <w:sz w:val="24"/>
          <w:szCs w:val="24"/>
        </w:rPr>
        <w:t>Pivec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Brant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, V., Bečka, D., 2009: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sapflow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61A">
        <w:rPr>
          <w:rFonts w:ascii="Times New Roman" w:hAnsi="Times New Roman" w:cs="Times New Roman"/>
          <w:i/>
          <w:iCs/>
          <w:sz w:val="24"/>
          <w:szCs w:val="24"/>
        </w:rPr>
        <w:t>Brassica</w:t>
      </w:r>
      <w:proofErr w:type="spellEnd"/>
      <w:proofErr w:type="gramEnd"/>
      <w:r w:rsidRPr="009F06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i/>
          <w:iCs/>
          <w:sz w:val="24"/>
          <w:szCs w:val="24"/>
        </w:rPr>
        <w:t>napus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fructification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maturation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61A">
        <w:rPr>
          <w:rFonts w:ascii="Times New Roman" w:hAnsi="Times New Roman" w:cs="Times New Roman"/>
          <w:sz w:val="24"/>
          <w:szCs w:val="24"/>
        </w:rPr>
        <w:t>Ekológia</w:t>
      </w:r>
      <w:proofErr w:type="spellEnd"/>
      <w:r w:rsidRPr="009F061A">
        <w:rPr>
          <w:rFonts w:ascii="Times New Roman" w:hAnsi="Times New Roman" w:cs="Times New Roman"/>
          <w:sz w:val="24"/>
          <w:szCs w:val="24"/>
        </w:rPr>
        <w:t>, 28(1): 43 – 51.</w:t>
      </w:r>
    </w:p>
    <w:p w:rsidR="00865522" w:rsidRDefault="00865522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5522" w:rsidRPr="00CA20E1" w:rsidRDefault="003F4966" w:rsidP="00865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1115">
        <w:rPr>
          <w:rFonts w:ascii="Times New Roman" w:hAnsi="Times New Roman" w:cs="Times New Roman"/>
          <w:b/>
          <w:sz w:val="24"/>
          <w:szCs w:val="24"/>
        </w:rPr>
        <w:t>Pracovní postup</w:t>
      </w:r>
      <w:r w:rsidR="00865522" w:rsidRPr="0086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22">
        <w:rPr>
          <w:rFonts w:ascii="Times New Roman" w:hAnsi="Times New Roman" w:cs="Times New Roman"/>
          <w:b/>
          <w:sz w:val="24"/>
          <w:szCs w:val="24"/>
        </w:rPr>
        <w:t>a v</w:t>
      </w:r>
      <w:r w:rsidR="00865522" w:rsidRPr="00CA20E1">
        <w:rPr>
          <w:rFonts w:ascii="Times New Roman" w:hAnsi="Times New Roman" w:cs="Times New Roman"/>
          <w:b/>
          <w:sz w:val="24"/>
          <w:szCs w:val="24"/>
        </w:rPr>
        <w:t>yhodnocení:</w:t>
      </w:r>
    </w:p>
    <w:p w:rsidR="003F4966" w:rsidRPr="00CD1115" w:rsidRDefault="003F4966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5522" w:rsidRDefault="00865522" w:rsidP="008655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F061A">
        <w:rPr>
          <w:rFonts w:ascii="Times New Roman" w:hAnsi="Times New Roman" w:cs="Times New Roman"/>
          <w:sz w:val="24"/>
          <w:szCs w:val="24"/>
        </w:rPr>
        <w:t xml:space="preserve">regresní analýzy </w:t>
      </w:r>
      <w:r>
        <w:rPr>
          <w:rFonts w:ascii="Times New Roman" w:hAnsi="Times New Roman" w:cs="Times New Roman"/>
          <w:sz w:val="24"/>
          <w:szCs w:val="24"/>
        </w:rPr>
        <w:t xml:space="preserve">stanovte vliv aplikace herbicidů na hodnoty </w:t>
      </w:r>
      <w:r w:rsidR="009F061A">
        <w:rPr>
          <w:rFonts w:ascii="Times New Roman" w:hAnsi="Times New Roman" w:cs="Times New Roman"/>
          <w:sz w:val="24"/>
          <w:szCs w:val="24"/>
        </w:rPr>
        <w:t>toku vody v rostlinách.</w:t>
      </w:r>
    </w:p>
    <w:p w:rsidR="00865522" w:rsidRDefault="00865522" w:rsidP="008655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způsob vyhodnocení bude objasněn na cvičení.</w:t>
      </w: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Výsledky zpracujte v podobě protokolu.</w:t>
      </w: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Protokoly se odevzdávají v elektronické podobě.</w:t>
      </w: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3DA0" w:rsidSect="008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75EFB"/>
    <w:rsid w:val="00105EA8"/>
    <w:rsid w:val="001F791D"/>
    <w:rsid w:val="00213DA0"/>
    <w:rsid w:val="002D22EC"/>
    <w:rsid w:val="003F4966"/>
    <w:rsid w:val="00486A9B"/>
    <w:rsid w:val="0065555F"/>
    <w:rsid w:val="00675EFB"/>
    <w:rsid w:val="007E0BDC"/>
    <w:rsid w:val="00805BE0"/>
    <w:rsid w:val="00865522"/>
    <w:rsid w:val="00867AF6"/>
    <w:rsid w:val="0099376F"/>
    <w:rsid w:val="009F061A"/>
    <w:rsid w:val="00BA4AF3"/>
    <w:rsid w:val="00CA20E1"/>
    <w:rsid w:val="00CD1115"/>
    <w:rsid w:val="00DE75BC"/>
    <w:rsid w:val="00E55DF0"/>
    <w:rsid w:val="00F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96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1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2013-01-08T12:35:00Z</dcterms:created>
  <dcterms:modified xsi:type="dcterms:W3CDTF">2013-01-08T13:00:00Z</dcterms:modified>
</cp:coreProperties>
</file>