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C7" w:rsidRDefault="004B6A29" w:rsidP="005728C6">
      <w:pPr>
        <w:jc w:val="both"/>
        <w:rPr>
          <w:b/>
        </w:rPr>
      </w:pPr>
      <w:bookmarkStart w:id="0" w:name="_GoBack"/>
      <w:bookmarkEnd w:id="0"/>
      <w:r>
        <w:rPr>
          <w:b/>
        </w:rPr>
        <w:t>Měření fluorescence chlorofylu rostlin po jejich ošetření herbicidy s různým mechanismem účinku</w:t>
      </w:r>
    </w:p>
    <w:p w:rsidR="004B6A29" w:rsidRDefault="004B6A29" w:rsidP="004B6A29">
      <w:pPr>
        <w:jc w:val="both"/>
      </w:pPr>
      <w:r>
        <w:t xml:space="preserve">V rámci tohoto úkolu si studenti osvojí práci se zařízením pro </w:t>
      </w:r>
      <w:r w:rsidR="00AC7461">
        <w:t>fluorescence chlorofylu</w:t>
      </w:r>
      <w:r w:rsidR="00643484">
        <w:t xml:space="preserve"> (FMS2, příp. </w:t>
      </w:r>
      <w:proofErr w:type="spellStart"/>
      <w:r w:rsidR="00643484">
        <w:t>Imaging</w:t>
      </w:r>
      <w:proofErr w:type="spellEnd"/>
      <w:r w:rsidR="00643484">
        <w:t xml:space="preserve"> PAM M-</w:t>
      </w:r>
      <w:proofErr w:type="spellStart"/>
      <w:r w:rsidR="00643484">
        <w:t>Series</w:t>
      </w:r>
      <w:proofErr w:type="spellEnd"/>
      <w:r w:rsidR="00643484">
        <w:t>)</w:t>
      </w:r>
      <w:r>
        <w:t xml:space="preserve">. </w:t>
      </w:r>
      <w:r w:rsidR="00643484">
        <w:t>Ověří vliv</w:t>
      </w:r>
      <w:r w:rsidR="00AC7461">
        <w:t xml:space="preserve"> herbicidů </w:t>
      </w:r>
      <w:r w:rsidR="00643484">
        <w:t xml:space="preserve">s různým mechanismem účinku </w:t>
      </w:r>
      <w:r w:rsidR="00AC7461">
        <w:t>na fluorescenci chlorofylu a fotosyntézu</w:t>
      </w:r>
      <w:r>
        <w:t>. Naučí se zpracovávat a interpretovat data získaná vlastním měřením.</w:t>
      </w:r>
    </w:p>
    <w:p w:rsidR="004B6A29" w:rsidRPr="002050DD" w:rsidRDefault="004B6A29" w:rsidP="004B6A29">
      <w:pPr>
        <w:rPr>
          <w:b/>
          <w:i/>
        </w:rPr>
      </w:pPr>
      <w:r w:rsidRPr="002050DD">
        <w:rPr>
          <w:b/>
          <w:i/>
        </w:rPr>
        <w:t>Ověřované hypotézy:</w:t>
      </w:r>
    </w:p>
    <w:p w:rsidR="004B6A29" w:rsidRDefault="004B6A29" w:rsidP="004B6A29">
      <w:r>
        <w:t>1) Fluorescence chlorofylu je vhodn</w:t>
      </w:r>
      <w:r w:rsidR="00950CE0">
        <w:t>ou</w:t>
      </w:r>
      <w:r>
        <w:t xml:space="preserve"> metod</w:t>
      </w:r>
      <w:r w:rsidR="00950CE0">
        <w:t>ou</w:t>
      </w:r>
      <w:r>
        <w:t xml:space="preserve"> pro ověření vlivu herbicidů na rostliny </w:t>
      </w:r>
    </w:p>
    <w:p w:rsidR="004B6A29" w:rsidRPr="002050DD" w:rsidRDefault="004B6A29" w:rsidP="004B6A29">
      <w:pPr>
        <w:rPr>
          <w:b/>
          <w:i/>
        </w:rPr>
      </w:pPr>
      <w:r w:rsidRPr="002050DD">
        <w:rPr>
          <w:b/>
          <w:i/>
        </w:rPr>
        <w:t>Náplň cvičení:</w:t>
      </w:r>
    </w:p>
    <w:p w:rsidR="004B6A29" w:rsidRDefault="004B6A29" w:rsidP="004B6A29">
      <w:pPr>
        <w:jc w:val="both"/>
      </w:pPr>
      <w:r>
        <w:t>1) seznámení studentů s přístrojem na měření fluorescence chlorofylu FMS2 (</w:t>
      </w:r>
      <w:proofErr w:type="spellStart"/>
      <w:r>
        <w:t>Hansatech</w:t>
      </w:r>
      <w:proofErr w:type="spellEnd"/>
      <w:r>
        <w:t xml:space="preserve">), příp. </w:t>
      </w:r>
      <w:proofErr w:type="spellStart"/>
      <w:r w:rsidRPr="006039D6">
        <w:t>Imaging</w:t>
      </w:r>
      <w:proofErr w:type="spellEnd"/>
      <w:r w:rsidRPr="006039D6">
        <w:t xml:space="preserve"> PAM M-</w:t>
      </w:r>
      <w:proofErr w:type="spellStart"/>
      <w:r w:rsidRPr="006039D6">
        <w:t>Series</w:t>
      </w:r>
      <w:proofErr w:type="spellEnd"/>
      <w:r>
        <w:t xml:space="preserve"> (</w:t>
      </w:r>
      <w:proofErr w:type="spellStart"/>
      <w:r>
        <w:t>Walz</w:t>
      </w:r>
      <w:proofErr w:type="spellEnd"/>
      <w:r>
        <w:t>) a podstatou fluorescence chlorofylu (15 min.)</w:t>
      </w:r>
    </w:p>
    <w:p w:rsidR="004B6A29" w:rsidRDefault="004B6A29" w:rsidP="004B6A29">
      <w:pPr>
        <w:jc w:val="both"/>
      </w:pPr>
      <w:r>
        <w:t xml:space="preserve">2) nastavení přístroje FMS-2 (příp. </w:t>
      </w:r>
      <w:proofErr w:type="spellStart"/>
      <w:r>
        <w:t>Imaging</w:t>
      </w:r>
      <w:proofErr w:type="spellEnd"/>
      <w:r>
        <w:t xml:space="preserve"> PAM M-</w:t>
      </w:r>
      <w:proofErr w:type="spellStart"/>
      <w:r>
        <w:t>Series</w:t>
      </w:r>
      <w:proofErr w:type="spellEnd"/>
      <w:r>
        <w:t>) a příprava měření – adaptace rostlin na podmínky prostředí (15 min.)</w:t>
      </w:r>
    </w:p>
    <w:p w:rsidR="004B6A29" w:rsidRDefault="004B6A29" w:rsidP="004B6A29">
      <w:pPr>
        <w:jc w:val="both"/>
      </w:pPr>
      <w:r>
        <w:t>3) vlastní měření rostlin po aplikaci herbicidů s různým mechanismem účinku (60 min.)</w:t>
      </w:r>
    </w:p>
    <w:p w:rsidR="004B6A29" w:rsidRDefault="004B6A29" w:rsidP="004B6A29">
      <w:pPr>
        <w:jc w:val="both"/>
      </w:pPr>
      <w:r>
        <w:t>4) zpracování dat získaných vlastním měřením (studenti vypracují samostatně)</w:t>
      </w:r>
    </w:p>
    <w:p w:rsidR="004B6A29" w:rsidRPr="002050DD" w:rsidRDefault="004B6A29" w:rsidP="004B6A29">
      <w:pPr>
        <w:rPr>
          <w:b/>
          <w:i/>
        </w:rPr>
      </w:pPr>
      <w:r w:rsidRPr="002050DD">
        <w:rPr>
          <w:b/>
          <w:i/>
        </w:rPr>
        <w:t>Pokusný materiál</w:t>
      </w:r>
      <w:r w:rsidRPr="00B21B41">
        <w:rPr>
          <w:b/>
          <w:i/>
        </w:rPr>
        <w:t xml:space="preserve"> </w:t>
      </w:r>
      <w:r>
        <w:rPr>
          <w:b/>
          <w:i/>
        </w:rPr>
        <w:t>a použité m</w:t>
      </w:r>
      <w:r w:rsidRPr="002050DD">
        <w:rPr>
          <w:b/>
          <w:i/>
        </w:rPr>
        <w:t>etody:</w:t>
      </w:r>
    </w:p>
    <w:p w:rsidR="004B6A29" w:rsidRDefault="004B6A29" w:rsidP="004B6A29">
      <w:pPr>
        <w:jc w:val="both"/>
      </w:pPr>
      <w:r>
        <w:t xml:space="preserve">Pokusné rostliny budou ošetřeny herbicidy s různými mechanismy účinku – např. inhibice </w:t>
      </w:r>
      <w:proofErr w:type="spellStart"/>
      <w:r w:rsidR="00950CE0">
        <w:t>fotosystému</w:t>
      </w:r>
      <w:proofErr w:type="spellEnd"/>
      <w:r w:rsidR="00950CE0">
        <w:t xml:space="preserve"> II a</w:t>
      </w:r>
      <w:r>
        <w:t xml:space="preserve"> inhibice syntézy enzymů (ALS, </w:t>
      </w:r>
      <w:proofErr w:type="spellStart"/>
      <w:r>
        <w:t>ACCáza</w:t>
      </w:r>
      <w:proofErr w:type="spellEnd"/>
      <w:r>
        <w:t>, EPSPS). Ošetření herbicidy bude proveden</w:t>
      </w:r>
      <w:r w:rsidR="00950CE0">
        <w:t>o</w:t>
      </w:r>
      <w:r>
        <w:t xml:space="preserve"> min. 2 hodiny před vlastním měřením (zajistí technický pracovník Katedry agroekologie a biometeorologie). Pokusné rostliny budou adaptovány na podmínky prostředí, při kterém bude prováděno měření (alespoň 30 min.). Budou měřeny základní parametry fluorescence chlorofylu u rostlin v temnotně adaptovaném stavu (F</w:t>
      </w:r>
      <w:r w:rsidRPr="004B6A29">
        <w:rPr>
          <w:vertAlign w:val="subscript"/>
        </w:rPr>
        <w:t>0</w:t>
      </w:r>
      <w:r>
        <w:t xml:space="preserve">, </w:t>
      </w:r>
      <w:proofErr w:type="spellStart"/>
      <w:r>
        <w:t>F</w:t>
      </w:r>
      <w:r w:rsidRPr="004B6A29">
        <w:rPr>
          <w:vertAlign w:val="subscript"/>
        </w:rPr>
        <w:t>m</w:t>
      </w:r>
      <w:proofErr w:type="spellEnd"/>
      <w:r>
        <w:t xml:space="preserve">, </w:t>
      </w:r>
      <w:proofErr w:type="spellStart"/>
      <w:r>
        <w:t>F</w:t>
      </w:r>
      <w:r w:rsidRPr="004B6A29">
        <w:rPr>
          <w:vertAlign w:val="subscript"/>
        </w:rPr>
        <w:t>v</w:t>
      </w:r>
      <w:proofErr w:type="spellEnd"/>
      <w:r>
        <w:t xml:space="preserve">). Měření bude probíhat v agroekologické výukové laboratoři (místnost A146). </w:t>
      </w:r>
    </w:p>
    <w:p w:rsidR="004B6A29" w:rsidRDefault="004B6A29" w:rsidP="004B6A29">
      <w:pPr>
        <w:jc w:val="both"/>
      </w:pPr>
      <w:r>
        <w:t>U pokusných rostlin budou měřeny vybrané listy. Tyto listy budou vloženy do listové kyvety přístroje FMS2 (příp. do komory přístroje</w:t>
      </w:r>
      <w:r w:rsidRPr="004B6A29">
        <w:t xml:space="preserve"> </w:t>
      </w:r>
      <w:proofErr w:type="spellStart"/>
      <w:r>
        <w:t>Imaging</w:t>
      </w:r>
      <w:proofErr w:type="spellEnd"/>
      <w:r>
        <w:t xml:space="preserve"> PAM M-</w:t>
      </w:r>
      <w:proofErr w:type="spellStart"/>
      <w:r>
        <w:t>Series</w:t>
      </w:r>
      <w:proofErr w:type="spellEnd"/>
      <w:r>
        <w:t>)</w:t>
      </w:r>
      <w:r w:rsidR="00950CE0">
        <w:t>, kde bude probíhat vlastní měření</w:t>
      </w:r>
      <w:r>
        <w:t xml:space="preserve">. </w:t>
      </w:r>
      <w:r w:rsidR="00950CE0">
        <w:t>Listy budou vystaveny osvětlení o známé délce a intenzitě a budou získány výše uvedené parametry fluorescence chlorofylu</w:t>
      </w:r>
      <w:r w:rsidR="00871FAC">
        <w:t xml:space="preserve"> (v případě přístroje </w:t>
      </w:r>
      <w:proofErr w:type="spellStart"/>
      <w:r w:rsidR="00871FAC">
        <w:t>Imaging</w:t>
      </w:r>
      <w:proofErr w:type="spellEnd"/>
      <w:r w:rsidR="00871FAC">
        <w:t xml:space="preserve"> PAM M-</w:t>
      </w:r>
      <w:proofErr w:type="spellStart"/>
      <w:r w:rsidR="00871FAC">
        <w:t>Series</w:t>
      </w:r>
      <w:proofErr w:type="spellEnd"/>
      <w:r w:rsidR="00871FAC">
        <w:t xml:space="preserve"> rovněž barevné snímky)</w:t>
      </w:r>
      <w:r w:rsidR="00950CE0">
        <w:t xml:space="preserve">. Další parametry budou stanoveny výpočtem. Data budou zpracována statisticky. </w:t>
      </w:r>
    </w:p>
    <w:p w:rsidR="004B6A29" w:rsidRDefault="004B6A29" w:rsidP="004B6A29">
      <w:r>
        <w:t xml:space="preserve">Studenti budou pracovat v malých skupinách (4-5 studentů). </w:t>
      </w:r>
    </w:p>
    <w:p w:rsidR="004B6A29" w:rsidRPr="002050DD" w:rsidRDefault="004B6A29" w:rsidP="004B6A29">
      <w:pPr>
        <w:rPr>
          <w:b/>
          <w:i/>
        </w:rPr>
      </w:pPr>
      <w:r w:rsidRPr="002050DD">
        <w:rPr>
          <w:b/>
          <w:i/>
        </w:rPr>
        <w:t>Interpretace dat</w:t>
      </w:r>
      <w:r>
        <w:rPr>
          <w:b/>
          <w:i/>
        </w:rPr>
        <w:t>:</w:t>
      </w:r>
    </w:p>
    <w:p w:rsidR="004B6A29" w:rsidRDefault="004B6A29" w:rsidP="004B6A29">
      <w:pPr>
        <w:jc w:val="both"/>
      </w:pPr>
      <w:r>
        <w:t xml:space="preserve">Studenti samostatně vypracují protokol, který bude obsahovat popis materiálu, použitých metod, naměřené veličiny, jejich statistické zpracování a závěry plynoucí z měření. Protokol odevzdají vyučujícímu ke kontrole. </w:t>
      </w:r>
    </w:p>
    <w:p w:rsidR="004B6A29" w:rsidRPr="00E0742A" w:rsidRDefault="004B6A29" w:rsidP="005728C6">
      <w:pPr>
        <w:jc w:val="both"/>
        <w:rPr>
          <w:b/>
        </w:rPr>
      </w:pPr>
    </w:p>
    <w:sectPr w:rsidR="004B6A29" w:rsidRPr="00E0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D0"/>
    <w:rsid w:val="000348D0"/>
    <w:rsid w:val="002050DD"/>
    <w:rsid w:val="00407983"/>
    <w:rsid w:val="004B60FC"/>
    <w:rsid w:val="004B6A29"/>
    <w:rsid w:val="005728C6"/>
    <w:rsid w:val="005D616D"/>
    <w:rsid w:val="00643484"/>
    <w:rsid w:val="00871FAC"/>
    <w:rsid w:val="00950CE0"/>
    <w:rsid w:val="00A54DD0"/>
    <w:rsid w:val="00AB2CC7"/>
    <w:rsid w:val="00AC7461"/>
    <w:rsid w:val="00B21B41"/>
    <w:rsid w:val="00C92F7A"/>
    <w:rsid w:val="00E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- Vyvon v2.02 CZ</dc:creator>
  <cp:keywords/>
  <dc:description/>
  <cp:lastModifiedBy>SPS - Vyvon v2.02 CZ</cp:lastModifiedBy>
  <cp:revision>2</cp:revision>
  <dcterms:created xsi:type="dcterms:W3CDTF">2013-01-08T10:58:00Z</dcterms:created>
  <dcterms:modified xsi:type="dcterms:W3CDTF">2013-01-08T10:58:00Z</dcterms:modified>
</cp:coreProperties>
</file>