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7D" w:rsidRPr="00ED207D" w:rsidRDefault="00ED207D" w:rsidP="00ED207D">
      <w:pPr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ED207D">
        <w:rPr>
          <w:rFonts w:ascii="Times New Roman" w:hAnsi="Times New Roman" w:cs="Times New Roman"/>
          <w:b/>
          <w:color w:val="000000" w:themeColor="text1"/>
        </w:rPr>
        <w:t>Zápis z pracovní porady katedry jazyků konané dne 1</w:t>
      </w:r>
      <w:r>
        <w:rPr>
          <w:rFonts w:ascii="Times New Roman" w:hAnsi="Times New Roman" w:cs="Times New Roman"/>
          <w:b/>
          <w:color w:val="000000" w:themeColor="text1"/>
        </w:rPr>
        <w:t>7. 10</w:t>
      </w:r>
      <w:r w:rsidRPr="00ED207D">
        <w:rPr>
          <w:rFonts w:ascii="Times New Roman" w:hAnsi="Times New Roman" w:cs="Times New Roman"/>
          <w:b/>
          <w:color w:val="000000" w:themeColor="text1"/>
        </w:rPr>
        <w:t>. 201</w:t>
      </w:r>
      <w:r>
        <w:rPr>
          <w:rFonts w:ascii="Times New Roman" w:hAnsi="Times New Roman" w:cs="Times New Roman"/>
          <w:b/>
          <w:color w:val="000000" w:themeColor="text1"/>
        </w:rPr>
        <w:t>8</w:t>
      </w:r>
      <w:bookmarkEnd w:id="0"/>
      <w:r w:rsidRPr="00ED207D">
        <w:rPr>
          <w:rFonts w:ascii="Times New Roman" w:hAnsi="Times New Roman" w:cs="Times New Roman"/>
          <w:b/>
          <w:color w:val="000000" w:themeColor="text1"/>
        </w:rPr>
        <w:tab/>
      </w:r>
    </w:p>
    <w:p w:rsidR="00ED207D" w:rsidRPr="00ED207D" w:rsidRDefault="00ED207D" w:rsidP="00ED207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D207D" w:rsidRPr="00ED207D" w:rsidRDefault="00ED207D" w:rsidP="00ED207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D207D">
        <w:rPr>
          <w:rFonts w:ascii="Times New Roman" w:hAnsi="Times New Roman" w:cs="Times New Roman"/>
          <w:b/>
          <w:color w:val="000000" w:themeColor="text1"/>
        </w:rPr>
        <w:t xml:space="preserve">Přítomni: </w:t>
      </w:r>
      <w:r w:rsidRPr="00ED207D">
        <w:rPr>
          <w:rFonts w:ascii="Times New Roman" w:hAnsi="Times New Roman" w:cs="Times New Roman"/>
          <w:color w:val="000000" w:themeColor="text1"/>
        </w:rPr>
        <w:t xml:space="preserve">Ing. Adossou, Ph.D., PhDr. Mgr. Dvořáková, MBA , Mgr. Drebitková Malá, Ph.D., PhDr. Elisová, Ing. Hrbek, Mgr. et Mgr. Hudousková, PhDr. Jarkovská, Ph.D., PhDr. Mgr. Kšandová, Ph.D., PhDr. Mgr. Kučírková, Ph.D., Mgr. Laputková, Mgr. Lustigová, </w:t>
      </w:r>
      <w:r>
        <w:rPr>
          <w:rFonts w:ascii="Times New Roman" w:hAnsi="Times New Roman" w:cs="Times New Roman"/>
          <w:color w:val="000000" w:themeColor="text1"/>
        </w:rPr>
        <w:t xml:space="preserve">Mgr. Mrva, </w:t>
      </w:r>
      <w:r w:rsidRPr="00ED207D">
        <w:rPr>
          <w:rFonts w:ascii="Times New Roman" w:hAnsi="Times New Roman" w:cs="Times New Roman"/>
          <w:color w:val="000000" w:themeColor="text1"/>
        </w:rPr>
        <w:t xml:space="preserve">Mgr. Peroutková, Ph.D., Ing. Pilařová, PhDr. Prachařová, Sálus, Mgr. Sedláčková, </w:t>
      </w:r>
      <w:r w:rsidR="00570330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ng. Vlkovičová, </w:t>
      </w:r>
      <w:r w:rsidRPr="00ED207D">
        <w:rPr>
          <w:rFonts w:ascii="Times New Roman" w:hAnsi="Times New Roman" w:cs="Times New Roman"/>
          <w:color w:val="000000" w:themeColor="text1"/>
        </w:rPr>
        <w:t>doc. PhDr. Voráček, CSc.</w:t>
      </w:r>
    </w:p>
    <w:p w:rsidR="00ED207D" w:rsidRPr="00ED207D" w:rsidRDefault="00ED207D" w:rsidP="00ED207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D207D" w:rsidRPr="00ED207D" w:rsidRDefault="00ED207D" w:rsidP="00ED207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D207D">
        <w:rPr>
          <w:rFonts w:ascii="Times New Roman" w:hAnsi="Times New Roman" w:cs="Times New Roman"/>
          <w:b/>
          <w:color w:val="000000" w:themeColor="text1"/>
        </w:rPr>
        <w:t>Omluveni:</w:t>
      </w:r>
      <w:r w:rsidRPr="00ED207D">
        <w:rPr>
          <w:rFonts w:ascii="Times New Roman" w:hAnsi="Times New Roman" w:cs="Times New Roman"/>
          <w:color w:val="000000" w:themeColor="text1"/>
        </w:rPr>
        <w:t xml:space="preserve"> </w:t>
      </w:r>
      <w:r w:rsidRPr="00ED207D">
        <w:rPr>
          <w:rFonts w:ascii="Times New Roman" w:hAnsi="Times New Roman" w:cs="Times New Roman"/>
          <w:color w:val="000000" w:themeColor="text1"/>
        </w:rPr>
        <w:t>Mgr. Lus</w:t>
      </w:r>
      <w:r>
        <w:rPr>
          <w:rFonts w:ascii="Times New Roman" w:hAnsi="Times New Roman" w:cs="Times New Roman"/>
          <w:color w:val="000000" w:themeColor="text1"/>
        </w:rPr>
        <w:t>tigová</w:t>
      </w:r>
    </w:p>
    <w:p w:rsidR="00ED207D" w:rsidRPr="00ED207D" w:rsidRDefault="00ED207D" w:rsidP="00ED207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D207D" w:rsidRPr="00ED207D" w:rsidRDefault="00ED207D" w:rsidP="00ED207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D207D">
        <w:rPr>
          <w:rFonts w:ascii="Times New Roman" w:hAnsi="Times New Roman" w:cs="Times New Roman"/>
          <w:b/>
          <w:color w:val="000000" w:themeColor="text1"/>
        </w:rPr>
        <w:t>Program:</w:t>
      </w:r>
    </w:p>
    <w:p w:rsidR="00ED207D" w:rsidRPr="00ED207D" w:rsidRDefault="00ED207D" w:rsidP="00ED20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207D">
        <w:rPr>
          <w:rFonts w:ascii="Times New Roman" w:hAnsi="Times New Roman" w:cs="Times New Roman"/>
          <w:color w:val="000000" w:themeColor="text1"/>
        </w:rPr>
        <w:t>Různé KJ</w:t>
      </w:r>
      <w:r w:rsidRPr="00ED207D">
        <w:rPr>
          <w:rFonts w:ascii="Times New Roman" w:hAnsi="Times New Roman" w:cs="Times New Roman"/>
          <w:color w:val="000000" w:themeColor="text1"/>
        </w:rPr>
        <w:tab/>
      </w:r>
    </w:p>
    <w:p w:rsidR="00ED207D" w:rsidRPr="00ED207D" w:rsidRDefault="00ED207D" w:rsidP="00ED20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207D">
        <w:rPr>
          <w:rFonts w:ascii="Times New Roman" w:hAnsi="Times New Roman" w:cs="Times New Roman"/>
          <w:color w:val="000000" w:themeColor="text1"/>
        </w:rPr>
        <w:t xml:space="preserve">Pedagogická činnost - Informace z kolegia děkana </w:t>
      </w:r>
    </w:p>
    <w:p w:rsidR="00ED207D" w:rsidRPr="00ED207D" w:rsidRDefault="00ED207D" w:rsidP="00ED207D">
      <w:pPr>
        <w:pStyle w:val="Odstavecseseznamem"/>
        <w:numPr>
          <w:ilvl w:val="0"/>
          <w:numId w:val="1"/>
        </w:numPr>
        <w:tabs>
          <w:tab w:val="left" w:pos="4050"/>
        </w:tabs>
        <w:spacing w:after="0" w:line="240" w:lineRule="auto"/>
        <w:rPr>
          <w:rFonts w:ascii="Times New Roman" w:hAnsi="Times New Roman" w:cs="Times New Roman"/>
        </w:rPr>
      </w:pPr>
      <w:r w:rsidRPr="00ED207D">
        <w:rPr>
          <w:rFonts w:ascii="Times New Roman" w:hAnsi="Times New Roman" w:cs="Times New Roman"/>
        </w:rPr>
        <w:t>Různé</w:t>
      </w:r>
      <w:r w:rsidRPr="00ED207D">
        <w:rPr>
          <w:rFonts w:ascii="Times New Roman" w:hAnsi="Times New Roman" w:cs="Times New Roman"/>
          <w:color w:val="000000" w:themeColor="text1"/>
        </w:rPr>
        <w:t xml:space="preserve"> -  věda a výzkum</w:t>
      </w:r>
    </w:p>
    <w:p w:rsidR="00ED207D" w:rsidRPr="00ED207D" w:rsidRDefault="00ED207D" w:rsidP="00ED207D">
      <w:pPr>
        <w:pStyle w:val="Odstavecseseznamem"/>
        <w:numPr>
          <w:ilvl w:val="0"/>
          <w:numId w:val="1"/>
        </w:numPr>
        <w:tabs>
          <w:tab w:val="left" w:pos="4050"/>
        </w:tabs>
        <w:spacing w:after="0" w:line="240" w:lineRule="auto"/>
        <w:rPr>
          <w:rFonts w:ascii="Times New Roman" w:hAnsi="Times New Roman" w:cs="Times New Roman"/>
        </w:rPr>
      </w:pPr>
      <w:r w:rsidRPr="00ED207D">
        <w:rPr>
          <w:rFonts w:ascii="Times New Roman" w:hAnsi="Times New Roman" w:cs="Times New Roman"/>
        </w:rPr>
        <w:t>Různé</w:t>
      </w:r>
      <w:r w:rsidRPr="00ED207D">
        <w:rPr>
          <w:rFonts w:ascii="Times New Roman" w:hAnsi="Times New Roman" w:cs="Times New Roman"/>
          <w:color w:val="000000" w:themeColor="text1"/>
        </w:rPr>
        <w:t xml:space="preserve"> </w:t>
      </w:r>
    </w:p>
    <w:p w:rsidR="00ED207D" w:rsidRPr="00ED207D" w:rsidRDefault="00ED207D" w:rsidP="00ED20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207D">
        <w:rPr>
          <w:rFonts w:ascii="Times New Roman" w:hAnsi="Times New Roman" w:cs="Times New Roman"/>
          <w:color w:val="000000" w:themeColor="text1"/>
        </w:rPr>
        <w:t xml:space="preserve">Různé - </w:t>
      </w:r>
      <w:r w:rsidR="005A59A0">
        <w:rPr>
          <w:rFonts w:ascii="Times New Roman" w:hAnsi="Times New Roman" w:cs="Times New Roman"/>
          <w:color w:val="000000" w:themeColor="text1"/>
        </w:rPr>
        <w:t>i</w:t>
      </w:r>
      <w:r w:rsidRPr="00ED207D">
        <w:rPr>
          <w:rFonts w:ascii="Times New Roman" w:hAnsi="Times New Roman" w:cs="Times New Roman"/>
          <w:color w:val="000000" w:themeColor="text1"/>
        </w:rPr>
        <w:t>nformace z kolegia rektora</w:t>
      </w:r>
    </w:p>
    <w:p w:rsidR="00ED207D" w:rsidRPr="00ED207D" w:rsidRDefault="00ED207D">
      <w:pPr>
        <w:contextualSpacing w:val="0"/>
        <w:rPr>
          <w:rFonts w:ascii="Times New Roman" w:hAnsi="Times New Roman" w:cs="Times New Roman"/>
        </w:rPr>
      </w:pPr>
    </w:p>
    <w:p w:rsidR="00ED207D" w:rsidRPr="005A59A0" w:rsidRDefault="00ED207D" w:rsidP="005A59A0">
      <w:pPr>
        <w:spacing w:line="240" w:lineRule="auto"/>
        <w:ind w:firstLine="360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Ad 1)</w:t>
      </w:r>
    </w:p>
    <w:p w:rsidR="00ED207D" w:rsidRPr="00ED207D" w:rsidRDefault="00ED207D" w:rsidP="005A59A0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D207D">
        <w:rPr>
          <w:rFonts w:ascii="Times New Roman" w:hAnsi="Times New Roman" w:cs="Times New Roman"/>
          <w:b/>
          <w:bCs/>
          <w:i/>
          <w:iCs/>
          <w:u w:val="single"/>
        </w:rPr>
        <w:t xml:space="preserve">Různé </w:t>
      </w:r>
      <w:r w:rsidRPr="00ED207D">
        <w:rPr>
          <w:rFonts w:ascii="Times New Roman" w:hAnsi="Times New Roman" w:cs="Times New Roman"/>
          <w:b/>
          <w:bCs/>
          <w:i/>
          <w:iCs/>
          <w:u w:val="single"/>
        </w:rPr>
        <w:t>–</w:t>
      </w:r>
      <w:r w:rsidRPr="00ED207D">
        <w:rPr>
          <w:rFonts w:ascii="Times New Roman" w:hAnsi="Times New Roman" w:cs="Times New Roman"/>
          <w:b/>
          <w:bCs/>
          <w:i/>
          <w:iCs/>
          <w:u w:val="single"/>
        </w:rPr>
        <w:t xml:space="preserve"> KJ</w:t>
      </w:r>
    </w:p>
    <w:p w:rsidR="00ED207D" w:rsidRPr="00ED207D" w:rsidRDefault="00ED207D" w:rsidP="00ED207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FA15D9" w:rsidRPr="00ED207D" w:rsidRDefault="009E7FAC" w:rsidP="00585400">
      <w:pPr>
        <w:pStyle w:val="Odstavecseseznamem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D207D">
        <w:rPr>
          <w:rFonts w:ascii="Times New Roman" w:hAnsi="Times New Roman" w:cs="Times New Roman"/>
        </w:rPr>
        <w:t xml:space="preserve">Nahlášení rozdělení základního učebního materiálu do zimního a letního semestru panu </w:t>
      </w:r>
      <w:proofErr w:type="spellStart"/>
      <w:r w:rsidRPr="00ED207D">
        <w:rPr>
          <w:rFonts w:ascii="Times New Roman" w:hAnsi="Times New Roman" w:cs="Times New Roman"/>
        </w:rPr>
        <w:t>Sálusovi</w:t>
      </w:r>
      <w:proofErr w:type="spellEnd"/>
      <w:r w:rsidRPr="00ED207D">
        <w:rPr>
          <w:rFonts w:ascii="Times New Roman" w:hAnsi="Times New Roman" w:cs="Times New Roman"/>
        </w:rPr>
        <w:t xml:space="preserve"> (úkol zadaný během porady katedry dne </w:t>
      </w:r>
      <w:r w:rsidR="005A59A0" w:rsidRPr="00ED207D">
        <w:rPr>
          <w:rFonts w:ascii="Times New Roman" w:hAnsi="Times New Roman" w:cs="Times New Roman"/>
        </w:rPr>
        <w:t>6. 6. 2018</w:t>
      </w:r>
      <w:r w:rsidR="00E8226A">
        <w:rPr>
          <w:rFonts w:ascii="Times New Roman" w:hAnsi="Times New Roman" w:cs="Times New Roman"/>
        </w:rPr>
        <w:t>) -d</w:t>
      </w:r>
      <w:r w:rsidRPr="00ED207D">
        <w:rPr>
          <w:rFonts w:ascii="Times New Roman" w:hAnsi="Times New Roman" w:cs="Times New Roman"/>
        </w:rPr>
        <w:t>oplnit pouze kurzy, které se otevřely. Vše</w:t>
      </w:r>
      <w:r w:rsidR="00E8226A">
        <w:rPr>
          <w:rFonts w:ascii="Times New Roman" w:hAnsi="Times New Roman" w:cs="Times New Roman"/>
        </w:rPr>
        <w:t xml:space="preserve"> v</w:t>
      </w:r>
      <w:r w:rsidRPr="00ED207D">
        <w:rPr>
          <w:rFonts w:ascii="Times New Roman" w:hAnsi="Times New Roman" w:cs="Times New Roman"/>
        </w:rPr>
        <w:t xml:space="preserve"> pořádku kromě specializovaných kurzů (</w:t>
      </w:r>
      <w:r w:rsidR="005A59A0" w:rsidRPr="005A59A0">
        <w:rPr>
          <w:rFonts w:ascii="Times New Roman" w:hAnsi="Times New Roman" w:cs="Times New Roman"/>
        </w:rPr>
        <w:t>Angličtina v</w:t>
      </w:r>
      <w:r w:rsidR="005A59A0">
        <w:rPr>
          <w:rFonts w:ascii="Times New Roman" w:hAnsi="Times New Roman" w:cs="Times New Roman"/>
        </w:rPr>
        <w:t> </w:t>
      </w:r>
      <w:r w:rsidR="005A59A0" w:rsidRPr="005A59A0">
        <w:rPr>
          <w:rFonts w:ascii="Times New Roman" w:hAnsi="Times New Roman" w:cs="Times New Roman"/>
        </w:rPr>
        <w:t>ekonomii</w:t>
      </w:r>
      <w:r w:rsidR="005A59A0">
        <w:rPr>
          <w:rFonts w:ascii="Times New Roman" w:hAnsi="Times New Roman" w:cs="Times New Roman"/>
        </w:rPr>
        <w:t xml:space="preserve">, </w:t>
      </w:r>
      <w:r w:rsidR="005A59A0" w:rsidRPr="005A59A0">
        <w:rPr>
          <w:rFonts w:ascii="Times New Roman" w:hAnsi="Times New Roman" w:cs="Times New Roman"/>
        </w:rPr>
        <w:t>Angličtina pro zemědělce</w:t>
      </w:r>
      <w:r w:rsidR="005A59A0">
        <w:rPr>
          <w:rFonts w:ascii="Times New Roman" w:hAnsi="Times New Roman" w:cs="Times New Roman"/>
        </w:rPr>
        <w:t xml:space="preserve">, </w:t>
      </w:r>
      <w:r w:rsidR="005A59A0" w:rsidRPr="005A59A0">
        <w:rPr>
          <w:rFonts w:ascii="Times New Roman" w:hAnsi="Times New Roman" w:cs="Times New Roman"/>
        </w:rPr>
        <w:t>Angličtina pro lesníky a ekology</w:t>
      </w:r>
      <w:r w:rsidR="005A59A0">
        <w:rPr>
          <w:rFonts w:ascii="Times New Roman" w:hAnsi="Times New Roman" w:cs="Times New Roman"/>
        </w:rPr>
        <w:t xml:space="preserve">, </w:t>
      </w:r>
      <w:r w:rsidR="005A59A0" w:rsidRPr="005A59A0">
        <w:rPr>
          <w:rFonts w:ascii="Times New Roman" w:hAnsi="Times New Roman" w:cs="Times New Roman"/>
        </w:rPr>
        <w:t>Angličtina - jazykové prostředky v</w:t>
      </w:r>
      <w:r w:rsidR="005A59A0">
        <w:rPr>
          <w:rFonts w:ascii="Times New Roman" w:hAnsi="Times New Roman" w:cs="Times New Roman"/>
        </w:rPr>
        <w:t> </w:t>
      </w:r>
      <w:r w:rsidR="005A59A0" w:rsidRPr="005A59A0">
        <w:rPr>
          <w:rFonts w:ascii="Times New Roman" w:hAnsi="Times New Roman" w:cs="Times New Roman"/>
        </w:rPr>
        <w:t>komunikaci</w:t>
      </w:r>
      <w:r w:rsidR="005A59A0">
        <w:rPr>
          <w:rFonts w:ascii="Times New Roman" w:hAnsi="Times New Roman" w:cs="Times New Roman"/>
        </w:rPr>
        <w:t xml:space="preserve">, </w:t>
      </w:r>
      <w:r w:rsidR="005A59A0" w:rsidRPr="005A59A0">
        <w:rPr>
          <w:rFonts w:ascii="Times New Roman" w:hAnsi="Times New Roman" w:cs="Times New Roman"/>
        </w:rPr>
        <w:t>Angličtina pro TOEIC</w:t>
      </w:r>
      <w:r w:rsidR="005A59A0">
        <w:rPr>
          <w:rFonts w:ascii="Times New Roman" w:hAnsi="Times New Roman" w:cs="Times New Roman"/>
        </w:rPr>
        <w:t xml:space="preserve">, </w:t>
      </w:r>
      <w:r w:rsidR="005A59A0" w:rsidRPr="005A59A0">
        <w:rPr>
          <w:rFonts w:ascii="Times New Roman" w:hAnsi="Times New Roman" w:cs="Times New Roman"/>
        </w:rPr>
        <w:t>Angličtina obchodní</w:t>
      </w:r>
      <w:r w:rsidR="005A59A0">
        <w:rPr>
          <w:rFonts w:ascii="Times New Roman" w:hAnsi="Times New Roman" w:cs="Times New Roman"/>
        </w:rPr>
        <w:t xml:space="preserve">, </w:t>
      </w:r>
      <w:r w:rsidR="005A59A0" w:rsidRPr="005A59A0">
        <w:rPr>
          <w:rFonts w:ascii="Times New Roman" w:hAnsi="Times New Roman" w:cs="Times New Roman"/>
        </w:rPr>
        <w:t>Angličtina ve výpočetní technice</w:t>
      </w:r>
      <w:r w:rsidR="005A59A0">
        <w:rPr>
          <w:rFonts w:ascii="Times New Roman" w:hAnsi="Times New Roman" w:cs="Times New Roman"/>
        </w:rPr>
        <w:t xml:space="preserve">, </w:t>
      </w:r>
      <w:r w:rsidR="005A59A0" w:rsidRPr="005A59A0">
        <w:rPr>
          <w:rFonts w:ascii="Times New Roman" w:hAnsi="Times New Roman" w:cs="Times New Roman"/>
        </w:rPr>
        <w:t>Technická angličtina</w:t>
      </w:r>
      <w:r w:rsidRPr="00ED207D">
        <w:rPr>
          <w:rFonts w:ascii="Times New Roman" w:hAnsi="Times New Roman" w:cs="Times New Roman"/>
        </w:rPr>
        <w:t xml:space="preserve">, </w:t>
      </w:r>
      <w:proofErr w:type="spellStart"/>
      <w:r w:rsidR="005A59A0" w:rsidRPr="005A59A0">
        <w:rPr>
          <w:rFonts w:ascii="Times New Roman" w:hAnsi="Times New Roman" w:cs="Times New Roman"/>
        </w:rPr>
        <w:t>Communication</w:t>
      </w:r>
      <w:proofErr w:type="spellEnd"/>
      <w:r w:rsidR="005A59A0" w:rsidRPr="005A59A0">
        <w:rPr>
          <w:rFonts w:ascii="Times New Roman" w:hAnsi="Times New Roman" w:cs="Times New Roman"/>
        </w:rPr>
        <w:t xml:space="preserve"> en </w:t>
      </w:r>
      <w:proofErr w:type="spellStart"/>
      <w:r w:rsidR="005A59A0" w:rsidRPr="005A59A0">
        <w:rPr>
          <w:rFonts w:ascii="Times New Roman" w:hAnsi="Times New Roman" w:cs="Times New Roman"/>
        </w:rPr>
        <w:t>Français</w:t>
      </w:r>
      <w:proofErr w:type="spellEnd"/>
      <w:r w:rsidR="005A59A0" w:rsidRPr="005A59A0">
        <w:rPr>
          <w:rFonts w:ascii="Times New Roman" w:hAnsi="Times New Roman" w:cs="Times New Roman"/>
        </w:rPr>
        <w:t xml:space="preserve"> I</w:t>
      </w:r>
      <w:r w:rsidR="005A59A0">
        <w:rPr>
          <w:rFonts w:ascii="Times New Roman" w:hAnsi="Times New Roman" w:cs="Times New Roman"/>
        </w:rPr>
        <w:t xml:space="preserve">, II, </w:t>
      </w:r>
      <w:proofErr w:type="spellStart"/>
      <w:r w:rsidR="005A59A0" w:rsidRPr="005A59A0">
        <w:rPr>
          <w:rFonts w:ascii="Times New Roman" w:hAnsi="Times New Roman" w:cs="Times New Roman"/>
        </w:rPr>
        <w:t>Foreign</w:t>
      </w:r>
      <w:proofErr w:type="spellEnd"/>
      <w:r w:rsidR="005A59A0" w:rsidRPr="005A59A0">
        <w:rPr>
          <w:rFonts w:ascii="Times New Roman" w:hAnsi="Times New Roman" w:cs="Times New Roman"/>
        </w:rPr>
        <w:t xml:space="preserve"> </w:t>
      </w:r>
      <w:proofErr w:type="spellStart"/>
      <w:r w:rsidR="005A59A0" w:rsidRPr="005A59A0">
        <w:rPr>
          <w:rFonts w:ascii="Times New Roman" w:hAnsi="Times New Roman" w:cs="Times New Roman"/>
        </w:rPr>
        <w:t>Language</w:t>
      </w:r>
      <w:proofErr w:type="spellEnd"/>
      <w:r w:rsidR="005A59A0" w:rsidRPr="005A59A0">
        <w:rPr>
          <w:rFonts w:ascii="Times New Roman" w:hAnsi="Times New Roman" w:cs="Times New Roman"/>
        </w:rPr>
        <w:t xml:space="preserve"> - </w:t>
      </w:r>
      <w:proofErr w:type="spellStart"/>
      <w:r w:rsidR="005A59A0" w:rsidRPr="005A59A0">
        <w:rPr>
          <w:rFonts w:ascii="Times New Roman" w:hAnsi="Times New Roman" w:cs="Times New Roman"/>
        </w:rPr>
        <w:t>French</w:t>
      </w:r>
      <w:proofErr w:type="spellEnd"/>
      <w:r w:rsidRPr="00ED207D">
        <w:rPr>
          <w:rFonts w:ascii="Times New Roman" w:hAnsi="Times New Roman" w:cs="Times New Roman"/>
        </w:rPr>
        <w:t xml:space="preserve">, </w:t>
      </w:r>
      <w:r w:rsidR="00E8226A">
        <w:rPr>
          <w:rFonts w:ascii="Times New Roman" w:hAnsi="Times New Roman" w:cs="Times New Roman"/>
        </w:rPr>
        <w:t>Čínština</w:t>
      </w:r>
      <w:r w:rsidRPr="00ED207D">
        <w:rPr>
          <w:rFonts w:ascii="Times New Roman" w:hAnsi="Times New Roman" w:cs="Times New Roman"/>
        </w:rPr>
        <w:t xml:space="preserve">, </w:t>
      </w:r>
      <w:r w:rsidR="005A59A0" w:rsidRPr="005A59A0">
        <w:rPr>
          <w:rFonts w:ascii="Times New Roman" w:hAnsi="Times New Roman" w:cs="Times New Roman"/>
        </w:rPr>
        <w:t xml:space="preserve">Czech </w:t>
      </w:r>
      <w:proofErr w:type="spellStart"/>
      <w:r w:rsidR="005A59A0" w:rsidRPr="005A59A0">
        <w:rPr>
          <w:rFonts w:ascii="Times New Roman" w:hAnsi="Times New Roman" w:cs="Times New Roman"/>
        </w:rPr>
        <w:t>Language</w:t>
      </w:r>
      <w:proofErr w:type="spellEnd"/>
      <w:r w:rsidR="005A59A0" w:rsidRPr="005A59A0">
        <w:rPr>
          <w:rFonts w:ascii="Times New Roman" w:hAnsi="Times New Roman" w:cs="Times New Roman"/>
        </w:rPr>
        <w:t xml:space="preserve"> </w:t>
      </w:r>
      <w:proofErr w:type="spellStart"/>
      <w:r w:rsidR="005A59A0" w:rsidRPr="005A59A0">
        <w:rPr>
          <w:rFonts w:ascii="Times New Roman" w:hAnsi="Times New Roman" w:cs="Times New Roman"/>
        </w:rPr>
        <w:t>for</w:t>
      </w:r>
      <w:proofErr w:type="spellEnd"/>
      <w:r w:rsidR="005A59A0" w:rsidRPr="005A59A0">
        <w:rPr>
          <w:rFonts w:ascii="Times New Roman" w:hAnsi="Times New Roman" w:cs="Times New Roman"/>
        </w:rPr>
        <w:t xml:space="preserve"> Exchange </w:t>
      </w:r>
      <w:proofErr w:type="spellStart"/>
      <w:r w:rsidR="005A59A0" w:rsidRPr="005A59A0">
        <w:rPr>
          <w:rFonts w:ascii="Times New Roman" w:hAnsi="Times New Roman" w:cs="Times New Roman"/>
        </w:rPr>
        <w:t>Students</w:t>
      </w:r>
      <w:proofErr w:type="spellEnd"/>
      <w:r w:rsidR="00E8226A">
        <w:rPr>
          <w:rFonts w:ascii="Times New Roman" w:hAnsi="Times New Roman" w:cs="Times New Roman"/>
        </w:rPr>
        <w:t>).</w:t>
      </w:r>
      <w:r w:rsidRPr="00ED207D">
        <w:rPr>
          <w:rFonts w:ascii="Times New Roman" w:hAnsi="Times New Roman" w:cs="Times New Roman"/>
        </w:rPr>
        <w:t xml:space="preserve"> Nutno nahlásit nejpozději do </w:t>
      </w:r>
      <w:r w:rsidR="005A59A0" w:rsidRPr="00ED207D">
        <w:rPr>
          <w:rFonts w:ascii="Times New Roman" w:hAnsi="Times New Roman" w:cs="Times New Roman"/>
        </w:rPr>
        <w:t>24. 10. 2018</w:t>
      </w:r>
      <w:r w:rsidRPr="00ED207D">
        <w:rPr>
          <w:rFonts w:ascii="Times New Roman" w:hAnsi="Times New Roman" w:cs="Times New Roman"/>
        </w:rPr>
        <w:t>.</w:t>
      </w:r>
    </w:p>
    <w:p w:rsidR="00FA15D9" w:rsidRPr="00ED207D" w:rsidRDefault="009E7FAC" w:rsidP="00585400">
      <w:pPr>
        <w:pStyle w:val="Odstavecseseznamem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D207D">
        <w:rPr>
          <w:rFonts w:ascii="Times New Roman" w:hAnsi="Times New Roman" w:cs="Times New Roman"/>
        </w:rPr>
        <w:t>Nahlášení konzultačních hodin - v pořádku na webu i intranetu</w:t>
      </w:r>
    </w:p>
    <w:p w:rsidR="00FA15D9" w:rsidRPr="00ED207D" w:rsidRDefault="009E7FAC" w:rsidP="00585400">
      <w:pPr>
        <w:pStyle w:val="Odstavecseseznamem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D207D">
        <w:rPr>
          <w:rFonts w:ascii="Times New Roman" w:hAnsi="Times New Roman" w:cs="Times New Roman"/>
        </w:rPr>
        <w:t>Doplnění docházky za září - v pořádku</w:t>
      </w:r>
    </w:p>
    <w:p w:rsidR="00FA15D9" w:rsidRPr="00ED207D" w:rsidRDefault="00E8226A" w:rsidP="00585400">
      <w:pPr>
        <w:pStyle w:val="Odstavecseseznamem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Stále k</w:t>
      </w:r>
      <w:r w:rsidR="009E7FAC" w:rsidRPr="00ED207D">
        <w:rPr>
          <w:rFonts w:ascii="Times New Roman" w:hAnsi="Times New Roman" w:cs="Times New Roman"/>
        </w:rPr>
        <w:t>ontrola, zda nejsou studenti na výuce, aniž by byli na cvičení zapsáni</w:t>
      </w:r>
    </w:p>
    <w:p w:rsidR="00FA15D9" w:rsidRPr="00ED207D" w:rsidRDefault="009E7FAC" w:rsidP="00585400">
      <w:pPr>
        <w:pStyle w:val="Odstavecseseznamem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D207D">
        <w:rPr>
          <w:rFonts w:ascii="Times New Roman" w:hAnsi="Times New Roman" w:cs="Times New Roman"/>
        </w:rPr>
        <w:t xml:space="preserve">Poděkování Ing. Hrbkovi za kontrolu </w:t>
      </w:r>
      <w:proofErr w:type="spellStart"/>
      <w:r w:rsidRPr="00ED207D">
        <w:rPr>
          <w:rFonts w:ascii="Times New Roman" w:hAnsi="Times New Roman" w:cs="Times New Roman"/>
        </w:rPr>
        <w:t>Moodlu</w:t>
      </w:r>
      <w:proofErr w:type="spellEnd"/>
      <w:r w:rsidRPr="00ED207D">
        <w:rPr>
          <w:rFonts w:ascii="Times New Roman" w:hAnsi="Times New Roman" w:cs="Times New Roman"/>
        </w:rPr>
        <w:t xml:space="preserve"> - u některých chybí požadavky na zápočet, termíny</w:t>
      </w:r>
      <w:r w:rsidR="00E80E75">
        <w:rPr>
          <w:rFonts w:ascii="Times New Roman" w:hAnsi="Times New Roman" w:cs="Times New Roman"/>
        </w:rPr>
        <w:t xml:space="preserve"> středisek a </w:t>
      </w:r>
      <w:r w:rsidRPr="00ED207D">
        <w:rPr>
          <w:rFonts w:ascii="Times New Roman" w:hAnsi="Times New Roman" w:cs="Times New Roman"/>
        </w:rPr>
        <w:t xml:space="preserve"> KS, </w:t>
      </w:r>
      <w:proofErr w:type="spellStart"/>
      <w:r w:rsidRPr="00ED207D">
        <w:rPr>
          <w:rFonts w:ascii="Times New Roman" w:hAnsi="Times New Roman" w:cs="Times New Roman"/>
        </w:rPr>
        <w:t>Langmaster</w:t>
      </w:r>
      <w:proofErr w:type="spellEnd"/>
      <w:r w:rsidRPr="00ED207D">
        <w:rPr>
          <w:rFonts w:ascii="Times New Roman" w:hAnsi="Times New Roman" w:cs="Times New Roman"/>
        </w:rPr>
        <w:t xml:space="preserve"> - Ing. Hrbek bude jednotlivé vyučující kontaktovat. </w:t>
      </w:r>
    </w:p>
    <w:p w:rsidR="00FA15D9" w:rsidRPr="00ED207D" w:rsidRDefault="009E7FAC" w:rsidP="00585400">
      <w:pPr>
        <w:pStyle w:val="Odstavecseseznamem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D207D">
        <w:rPr>
          <w:rFonts w:ascii="Times New Roman" w:hAnsi="Times New Roman" w:cs="Times New Roman"/>
        </w:rPr>
        <w:t xml:space="preserve">Aktualizace sylabu u kurzů na bázi angličtiny nejpozději do </w:t>
      </w:r>
      <w:r w:rsidR="00ED207D" w:rsidRPr="00ED207D">
        <w:rPr>
          <w:rFonts w:ascii="Times New Roman" w:hAnsi="Times New Roman" w:cs="Times New Roman"/>
        </w:rPr>
        <w:t>26. 10. 2018</w:t>
      </w:r>
      <w:r w:rsidRPr="00ED207D">
        <w:rPr>
          <w:rFonts w:ascii="Times New Roman" w:hAnsi="Times New Roman" w:cs="Times New Roman"/>
        </w:rPr>
        <w:t xml:space="preserve">, na bázi češtiny nejpozději do </w:t>
      </w:r>
      <w:proofErr w:type="gramStart"/>
      <w:r w:rsidRPr="00ED207D">
        <w:rPr>
          <w:rFonts w:ascii="Times New Roman" w:hAnsi="Times New Roman" w:cs="Times New Roman"/>
        </w:rPr>
        <w:t>30.11.2018</w:t>
      </w:r>
      <w:proofErr w:type="gramEnd"/>
      <w:r w:rsidRPr="00ED207D">
        <w:rPr>
          <w:rFonts w:ascii="Times New Roman" w:hAnsi="Times New Roman" w:cs="Times New Roman"/>
        </w:rPr>
        <w:t xml:space="preserve"> - instrukce zaslány e-mailem. Kontrola, zda se sylaby</w:t>
      </w:r>
      <w:r w:rsidR="00E8226A">
        <w:rPr>
          <w:rFonts w:ascii="Times New Roman" w:hAnsi="Times New Roman" w:cs="Times New Roman"/>
        </w:rPr>
        <w:t xml:space="preserve"> a učební materiál</w:t>
      </w:r>
      <w:r w:rsidRPr="00ED207D">
        <w:rPr>
          <w:rFonts w:ascii="Times New Roman" w:hAnsi="Times New Roman" w:cs="Times New Roman"/>
        </w:rPr>
        <w:t xml:space="preserve"> neliší v </w:t>
      </w:r>
      <w:proofErr w:type="spellStart"/>
      <w:r w:rsidRPr="00ED207D">
        <w:rPr>
          <w:rFonts w:ascii="Times New Roman" w:hAnsi="Times New Roman" w:cs="Times New Roman"/>
        </w:rPr>
        <w:t>Moodlu</w:t>
      </w:r>
      <w:proofErr w:type="spellEnd"/>
      <w:r w:rsidRPr="00ED207D">
        <w:rPr>
          <w:rFonts w:ascii="Times New Roman" w:hAnsi="Times New Roman" w:cs="Times New Roman"/>
        </w:rPr>
        <w:t xml:space="preserve">, </w:t>
      </w:r>
      <w:proofErr w:type="spellStart"/>
      <w:r w:rsidRPr="00ED207D">
        <w:rPr>
          <w:rFonts w:ascii="Times New Roman" w:hAnsi="Times New Roman" w:cs="Times New Roman"/>
        </w:rPr>
        <w:t>UISu</w:t>
      </w:r>
      <w:proofErr w:type="spellEnd"/>
      <w:r w:rsidR="00E8226A">
        <w:rPr>
          <w:rFonts w:ascii="Times New Roman" w:hAnsi="Times New Roman" w:cs="Times New Roman"/>
        </w:rPr>
        <w:t>, na našich webových stránkách</w:t>
      </w:r>
      <w:r w:rsidRPr="00ED207D">
        <w:rPr>
          <w:rFonts w:ascii="Times New Roman" w:hAnsi="Times New Roman" w:cs="Times New Roman"/>
        </w:rPr>
        <w:t>.</w:t>
      </w:r>
    </w:p>
    <w:p w:rsidR="00FA15D9" w:rsidRPr="00ED207D" w:rsidRDefault="009E7FAC" w:rsidP="00585400">
      <w:pPr>
        <w:pStyle w:val="Odstavecseseznamem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D207D">
        <w:rPr>
          <w:rFonts w:ascii="Times New Roman" w:hAnsi="Times New Roman" w:cs="Times New Roman"/>
        </w:rPr>
        <w:t>Dovolená - dr. Divišová informovala, že je možné si převést do roku 2019 pouze 10 dní dovolené a následně je nutné si ji do června 2019 vybrat. Hlásit dovolenou v předstihu - není možné si o ni zažádat dodatečně. Tabulka s aktuálním stavem dovolených visí na nástěnce na sekretariátu Katedry jazyků. Na Vánoce je nutné čerpat 3 dny dovolené.</w:t>
      </w:r>
    </w:p>
    <w:p w:rsidR="00FA15D9" w:rsidRPr="00ED207D" w:rsidRDefault="009E7FAC" w:rsidP="00585400">
      <w:pPr>
        <w:pStyle w:val="Odstavecseseznamem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D207D">
        <w:rPr>
          <w:rFonts w:ascii="Times New Roman" w:hAnsi="Times New Roman" w:cs="Times New Roman"/>
        </w:rPr>
        <w:t xml:space="preserve">Odměny za organizaci TOEIC a </w:t>
      </w:r>
      <w:proofErr w:type="spellStart"/>
      <w:r w:rsidRPr="00ED207D">
        <w:rPr>
          <w:rFonts w:ascii="Times New Roman" w:hAnsi="Times New Roman" w:cs="Times New Roman"/>
        </w:rPr>
        <w:t>VaV</w:t>
      </w:r>
      <w:proofErr w:type="spellEnd"/>
      <w:r w:rsidRPr="00ED207D">
        <w:rPr>
          <w:rFonts w:ascii="Times New Roman" w:hAnsi="Times New Roman" w:cs="Times New Roman"/>
        </w:rPr>
        <w:t xml:space="preserve"> v říjnové výplatě. Odměny za organizaci </w:t>
      </w:r>
      <w:r w:rsidR="00E8226A">
        <w:rPr>
          <w:rFonts w:ascii="Times New Roman" w:hAnsi="Times New Roman" w:cs="Times New Roman"/>
        </w:rPr>
        <w:t xml:space="preserve">a výuku kurzů </w:t>
      </w:r>
      <w:r w:rsidR="00E8226A" w:rsidRPr="00ED207D">
        <w:rPr>
          <w:rFonts w:ascii="Times New Roman" w:hAnsi="Times New Roman" w:cs="Times New Roman"/>
        </w:rPr>
        <w:t xml:space="preserve">češtiny a </w:t>
      </w:r>
      <w:r w:rsidR="00E8226A">
        <w:rPr>
          <w:rFonts w:ascii="Times New Roman" w:hAnsi="Times New Roman" w:cs="Times New Roman"/>
        </w:rPr>
        <w:t xml:space="preserve">za </w:t>
      </w:r>
      <w:r w:rsidRPr="00ED207D">
        <w:rPr>
          <w:rFonts w:ascii="Times New Roman" w:hAnsi="Times New Roman" w:cs="Times New Roman"/>
        </w:rPr>
        <w:t>mimořádné aktivity v rámci katedry v listopadové výplatě</w:t>
      </w:r>
    </w:p>
    <w:p w:rsidR="00FA15D9" w:rsidRPr="00ED207D" w:rsidRDefault="009E7FAC" w:rsidP="00585400">
      <w:pPr>
        <w:pStyle w:val="Odstavecseseznamem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D207D">
        <w:rPr>
          <w:rFonts w:ascii="Times New Roman" w:hAnsi="Times New Roman" w:cs="Times New Roman"/>
        </w:rPr>
        <w:t xml:space="preserve">Poděkování dr. </w:t>
      </w:r>
      <w:proofErr w:type="spellStart"/>
      <w:r w:rsidRPr="00ED207D">
        <w:rPr>
          <w:rFonts w:ascii="Times New Roman" w:hAnsi="Times New Roman" w:cs="Times New Roman"/>
        </w:rPr>
        <w:t>Drebitkové</w:t>
      </w:r>
      <w:proofErr w:type="spellEnd"/>
      <w:r w:rsidRPr="00ED207D">
        <w:rPr>
          <w:rFonts w:ascii="Times New Roman" w:hAnsi="Times New Roman" w:cs="Times New Roman"/>
        </w:rPr>
        <w:t xml:space="preserve"> za zápis ze španělské sekce. Ostatní v případě potřeby svolat sekci</w:t>
      </w:r>
    </w:p>
    <w:p w:rsidR="00FA15D9" w:rsidRPr="00ED207D" w:rsidRDefault="00E8226A" w:rsidP="00585400">
      <w:pPr>
        <w:pStyle w:val="Odstavecseseznamem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CASAL</w:t>
      </w:r>
      <w:r w:rsidR="009E7FAC" w:rsidRPr="00ED207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Review</w:t>
      </w:r>
      <w:proofErr w:type="spellEnd"/>
      <w:r w:rsidR="009E7FAC" w:rsidRPr="00ED207D">
        <w:rPr>
          <w:rFonts w:ascii="Times New Roman" w:hAnsi="Times New Roman" w:cs="Times New Roman"/>
        </w:rPr>
        <w:t xml:space="preserve"> - pouze recenzovaný časopis- </w:t>
      </w:r>
      <w:r>
        <w:rPr>
          <w:rFonts w:ascii="Times New Roman" w:hAnsi="Times New Roman" w:cs="Times New Roman"/>
        </w:rPr>
        <w:t xml:space="preserve"> </w:t>
      </w:r>
      <w:r w:rsidR="009E7FAC" w:rsidRPr="00ED207D">
        <w:rPr>
          <w:rFonts w:ascii="Times New Roman" w:hAnsi="Times New Roman" w:cs="Times New Roman"/>
        </w:rPr>
        <w:t xml:space="preserve">za publikaci </w:t>
      </w:r>
      <w:r>
        <w:rPr>
          <w:rFonts w:ascii="Times New Roman" w:hAnsi="Times New Roman" w:cs="Times New Roman"/>
        </w:rPr>
        <w:t xml:space="preserve">nejsou </w:t>
      </w:r>
      <w:r w:rsidR="009E7FAC" w:rsidRPr="00ED207D">
        <w:rPr>
          <w:rFonts w:ascii="Times New Roman" w:hAnsi="Times New Roman" w:cs="Times New Roman"/>
        </w:rPr>
        <w:t xml:space="preserve">body </w:t>
      </w:r>
    </w:p>
    <w:p w:rsidR="00FA15D9" w:rsidRPr="00ED207D" w:rsidRDefault="009E7FAC" w:rsidP="00585400">
      <w:pPr>
        <w:pStyle w:val="Odstavecseseznamem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D207D">
        <w:rPr>
          <w:rFonts w:ascii="Times New Roman" w:hAnsi="Times New Roman" w:cs="Times New Roman"/>
        </w:rPr>
        <w:t>Stav jazykových učeben - 23 -</w:t>
      </w:r>
      <w:r w:rsidR="00E8226A">
        <w:rPr>
          <w:rFonts w:ascii="Times New Roman" w:hAnsi="Times New Roman" w:cs="Times New Roman"/>
        </w:rPr>
        <w:t xml:space="preserve"> </w:t>
      </w:r>
      <w:r w:rsidRPr="00ED207D">
        <w:rPr>
          <w:rFonts w:ascii="Times New Roman" w:hAnsi="Times New Roman" w:cs="Times New Roman"/>
        </w:rPr>
        <w:t>dočasný projektor, 25 - nalezen košík s</w:t>
      </w:r>
      <w:r w:rsidR="00E80E75">
        <w:rPr>
          <w:rFonts w:ascii="Times New Roman" w:hAnsi="Times New Roman" w:cs="Times New Roman"/>
        </w:rPr>
        <w:t> </w:t>
      </w:r>
      <w:r w:rsidRPr="00ED207D">
        <w:rPr>
          <w:rFonts w:ascii="Times New Roman" w:hAnsi="Times New Roman" w:cs="Times New Roman"/>
        </w:rPr>
        <w:t>klíč</w:t>
      </w:r>
      <w:r w:rsidR="00C95564" w:rsidRPr="00ED207D">
        <w:rPr>
          <w:rFonts w:ascii="Times New Roman" w:hAnsi="Times New Roman" w:cs="Times New Roman"/>
        </w:rPr>
        <w:t>i</w:t>
      </w:r>
      <w:r w:rsidR="00E80E75">
        <w:rPr>
          <w:rFonts w:ascii="Times New Roman" w:hAnsi="Times New Roman" w:cs="Times New Roman"/>
        </w:rPr>
        <w:t xml:space="preserve"> (pan Sálus ohlásí)</w:t>
      </w:r>
    </w:p>
    <w:p w:rsidR="00FA15D9" w:rsidRPr="005A59A0" w:rsidRDefault="009E7FAC" w:rsidP="00585400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dr. Kučírková upozornila, že veškeré problémy</w:t>
      </w:r>
      <w:r w:rsidR="00C95564" w:rsidRPr="005A59A0">
        <w:rPr>
          <w:rFonts w:ascii="Times New Roman" w:hAnsi="Times New Roman" w:cs="Times New Roman"/>
        </w:rPr>
        <w:t xml:space="preserve"> na pracovišti</w:t>
      </w:r>
      <w:r w:rsidRPr="005A59A0">
        <w:rPr>
          <w:rFonts w:ascii="Times New Roman" w:hAnsi="Times New Roman" w:cs="Times New Roman"/>
        </w:rPr>
        <w:t>, které mezi kolegy nastanou</w:t>
      </w:r>
      <w:r w:rsidR="00C95564" w:rsidRPr="005A59A0">
        <w:rPr>
          <w:rFonts w:ascii="Times New Roman" w:hAnsi="Times New Roman" w:cs="Times New Roman"/>
        </w:rPr>
        <w:t>,</w:t>
      </w:r>
      <w:r w:rsidRPr="005A59A0">
        <w:rPr>
          <w:rFonts w:ascii="Times New Roman" w:hAnsi="Times New Roman" w:cs="Times New Roman"/>
        </w:rPr>
        <w:t xml:space="preserve"> je nutno řešit </w:t>
      </w:r>
      <w:r w:rsidR="00E8226A">
        <w:rPr>
          <w:rFonts w:ascii="Times New Roman" w:hAnsi="Times New Roman" w:cs="Times New Roman"/>
        </w:rPr>
        <w:t xml:space="preserve">s ní </w:t>
      </w:r>
      <w:r w:rsidRPr="005A59A0">
        <w:rPr>
          <w:rFonts w:ascii="Times New Roman" w:hAnsi="Times New Roman" w:cs="Times New Roman"/>
        </w:rPr>
        <w:t>individuálně v kanceláři, nikoliv na poradě</w:t>
      </w:r>
    </w:p>
    <w:p w:rsidR="00FA15D9" w:rsidRPr="005A59A0" w:rsidRDefault="00FA15D9" w:rsidP="005A59A0">
      <w:pPr>
        <w:contextualSpacing w:val="0"/>
        <w:jc w:val="both"/>
        <w:rPr>
          <w:rFonts w:ascii="Times New Roman" w:hAnsi="Times New Roman" w:cs="Times New Roman"/>
        </w:rPr>
      </w:pPr>
    </w:p>
    <w:p w:rsidR="00585400" w:rsidRDefault="00585400" w:rsidP="005A59A0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ED207D" w:rsidRPr="005A59A0" w:rsidRDefault="00ED207D" w:rsidP="005A59A0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lastRenderedPageBreak/>
        <w:t>Ad 2)</w:t>
      </w:r>
    </w:p>
    <w:p w:rsidR="00ED207D" w:rsidRPr="005A59A0" w:rsidRDefault="00ED207D" w:rsidP="005A59A0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5A59A0">
        <w:rPr>
          <w:rFonts w:ascii="Times New Roman" w:hAnsi="Times New Roman" w:cs="Times New Roman"/>
          <w:b/>
          <w:i/>
          <w:u w:val="single"/>
        </w:rPr>
        <w:t>Informace z kolegia děkana – Pedagogická činnost</w:t>
      </w:r>
    </w:p>
    <w:p w:rsidR="00ED207D" w:rsidRPr="005A59A0" w:rsidRDefault="00ED207D" w:rsidP="005A59A0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FA15D9" w:rsidRPr="005A59A0" w:rsidRDefault="009E7FAC" w:rsidP="00585400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Zahájení akademického roku 2018/2019</w:t>
      </w:r>
      <w:r w:rsidR="00C95564" w:rsidRPr="005A59A0">
        <w:rPr>
          <w:rFonts w:ascii="Times New Roman" w:hAnsi="Times New Roman" w:cs="Times New Roman"/>
        </w:rPr>
        <w:t xml:space="preserve"> – paní proděkanka Svatošová a Rymešová informovaly o imatrikulaci studentů dne </w:t>
      </w:r>
      <w:r w:rsidR="00ED207D" w:rsidRPr="005A59A0">
        <w:rPr>
          <w:rFonts w:ascii="Times New Roman" w:hAnsi="Times New Roman" w:cs="Times New Roman"/>
        </w:rPr>
        <w:t>27. 9. 2018</w:t>
      </w:r>
    </w:p>
    <w:p w:rsidR="00E8226A" w:rsidRDefault="009E7FAC" w:rsidP="00585400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8226A">
        <w:rPr>
          <w:rFonts w:ascii="Times New Roman" w:hAnsi="Times New Roman" w:cs="Times New Roman"/>
        </w:rPr>
        <w:t>Podávání žádostí (uznání předmětu, změna volitelného předmětu)</w:t>
      </w:r>
      <w:r w:rsidR="00C95564" w:rsidRPr="00E8226A">
        <w:rPr>
          <w:rFonts w:ascii="Times New Roman" w:hAnsi="Times New Roman" w:cs="Times New Roman"/>
        </w:rPr>
        <w:t xml:space="preserve">, zápis do rozvrhu a drobné změny </w:t>
      </w:r>
      <w:r w:rsidR="00ED207D" w:rsidRPr="00E8226A">
        <w:rPr>
          <w:rFonts w:ascii="Times New Roman" w:hAnsi="Times New Roman" w:cs="Times New Roman"/>
        </w:rPr>
        <w:t>možné</w:t>
      </w:r>
      <w:r w:rsidR="00C95564" w:rsidRPr="00E8226A">
        <w:rPr>
          <w:rFonts w:ascii="Times New Roman" w:hAnsi="Times New Roman" w:cs="Times New Roman"/>
        </w:rPr>
        <w:t xml:space="preserve"> do konce října. Uznávání předmětů v prvních dvou týdnech semestru</w:t>
      </w:r>
      <w:r w:rsidR="00E8226A">
        <w:rPr>
          <w:rFonts w:ascii="Times New Roman" w:hAnsi="Times New Roman" w:cs="Times New Roman"/>
        </w:rPr>
        <w:t>.</w:t>
      </w:r>
    </w:p>
    <w:p w:rsidR="00FA15D9" w:rsidRPr="00E8226A" w:rsidRDefault="009E7FAC" w:rsidP="00585400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8226A">
        <w:rPr>
          <w:rFonts w:ascii="Times New Roman" w:hAnsi="Times New Roman" w:cs="Times New Roman"/>
        </w:rPr>
        <w:t>Zápis volitelných předmětů na letní semestr</w:t>
      </w:r>
      <w:r w:rsidR="00C95564" w:rsidRPr="00E8226A">
        <w:rPr>
          <w:rFonts w:ascii="Times New Roman" w:hAnsi="Times New Roman" w:cs="Times New Roman"/>
        </w:rPr>
        <w:t xml:space="preserve"> v termínech 29.</w:t>
      </w:r>
      <w:r w:rsidR="00ED207D" w:rsidRPr="00E8226A">
        <w:rPr>
          <w:rFonts w:ascii="Times New Roman" w:hAnsi="Times New Roman" w:cs="Times New Roman"/>
        </w:rPr>
        <w:t xml:space="preserve"> </w:t>
      </w:r>
      <w:proofErr w:type="gramStart"/>
      <w:r w:rsidR="00C95564" w:rsidRPr="00E8226A">
        <w:rPr>
          <w:rFonts w:ascii="Times New Roman" w:hAnsi="Times New Roman" w:cs="Times New Roman"/>
        </w:rPr>
        <w:t>10.- 4.</w:t>
      </w:r>
      <w:r w:rsidR="00ED207D" w:rsidRPr="00E8226A">
        <w:rPr>
          <w:rFonts w:ascii="Times New Roman" w:hAnsi="Times New Roman" w:cs="Times New Roman"/>
        </w:rPr>
        <w:t xml:space="preserve"> </w:t>
      </w:r>
      <w:r w:rsidR="00C95564" w:rsidRPr="00E8226A">
        <w:rPr>
          <w:rFonts w:ascii="Times New Roman" w:hAnsi="Times New Roman" w:cs="Times New Roman"/>
        </w:rPr>
        <w:t>11</w:t>
      </w:r>
      <w:proofErr w:type="gramEnd"/>
      <w:r w:rsidR="00C95564" w:rsidRPr="00E8226A">
        <w:rPr>
          <w:rFonts w:ascii="Times New Roman" w:hAnsi="Times New Roman" w:cs="Times New Roman"/>
        </w:rPr>
        <w:t>. a 12.11.-18.11.</w:t>
      </w:r>
    </w:p>
    <w:p w:rsidR="00FA15D9" w:rsidRPr="005A59A0" w:rsidRDefault="009E7FAC" w:rsidP="00585400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Zadávání témat DP pro první ročníky navazujícího magisterského studia</w:t>
      </w:r>
    </w:p>
    <w:p w:rsidR="00FA15D9" w:rsidRPr="005A59A0" w:rsidRDefault="009E7FAC" w:rsidP="00585400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Zadávání témat BP pro 2. ročníky bakalářského studia</w:t>
      </w:r>
    </w:p>
    <w:p w:rsidR="00C95564" w:rsidRPr="005A59A0" w:rsidRDefault="00C95564" w:rsidP="00585400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 xml:space="preserve">Vedoucí katedry poprosila pedagogy, ať jsou </w:t>
      </w:r>
      <w:r w:rsidR="00BD6E7B" w:rsidRPr="005A59A0">
        <w:rPr>
          <w:rFonts w:ascii="Times New Roman" w:hAnsi="Times New Roman" w:cs="Times New Roman"/>
        </w:rPr>
        <w:t xml:space="preserve">i nadále </w:t>
      </w:r>
      <w:r w:rsidR="00585400">
        <w:rPr>
          <w:rFonts w:ascii="Times New Roman" w:hAnsi="Times New Roman" w:cs="Times New Roman"/>
        </w:rPr>
        <w:t>trpěliví s počátečními problémy ohledně výuky zahraničních studentů. Vedoucí katedry si domluví schůzku na zahraničním oddělení, aby nedávali studentům blokové cvičení</w:t>
      </w:r>
      <w:r w:rsidRPr="005A59A0">
        <w:rPr>
          <w:rFonts w:ascii="Times New Roman" w:hAnsi="Times New Roman" w:cs="Times New Roman"/>
        </w:rPr>
        <w:t xml:space="preserve"> </w:t>
      </w:r>
      <w:r w:rsidR="00585400">
        <w:rPr>
          <w:rFonts w:ascii="Times New Roman" w:hAnsi="Times New Roman" w:cs="Times New Roman"/>
        </w:rPr>
        <w:t>do 1. týdne výuky.</w:t>
      </w:r>
    </w:p>
    <w:p w:rsidR="00FA15D9" w:rsidRPr="005A59A0" w:rsidRDefault="00FA15D9" w:rsidP="005A59A0">
      <w:pPr>
        <w:contextualSpacing w:val="0"/>
        <w:jc w:val="both"/>
        <w:rPr>
          <w:rFonts w:ascii="Times New Roman" w:hAnsi="Times New Roman" w:cs="Times New Roman"/>
        </w:rPr>
      </w:pPr>
    </w:p>
    <w:p w:rsidR="00ED207D" w:rsidRPr="005A59A0" w:rsidRDefault="00ED207D" w:rsidP="005A59A0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Ad 3)</w:t>
      </w:r>
    </w:p>
    <w:p w:rsidR="00ED207D" w:rsidRPr="005A59A0" w:rsidRDefault="00ED207D" w:rsidP="005A59A0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  <w:b/>
          <w:i/>
          <w:u w:val="single"/>
        </w:rPr>
        <w:t>Věda a výzkum</w:t>
      </w:r>
    </w:p>
    <w:p w:rsidR="00FA15D9" w:rsidRPr="005A59A0" w:rsidRDefault="009E7FAC" w:rsidP="00585400">
      <w:pPr>
        <w:pStyle w:val="Odstavecseseznamem"/>
        <w:numPr>
          <w:ilvl w:val="0"/>
          <w:numId w:val="8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Atestace studentů DSP PEF v roce 2018</w:t>
      </w:r>
      <w:r w:rsidR="00BD6E7B" w:rsidRPr="005A59A0">
        <w:rPr>
          <w:rFonts w:ascii="Times New Roman" w:hAnsi="Times New Roman" w:cs="Times New Roman"/>
        </w:rPr>
        <w:t xml:space="preserve"> – pan proděkan Houška informoval o výsledcích doktorských atestací, které proběhly v období od </w:t>
      </w:r>
      <w:r w:rsidR="00ED207D" w:rsidRPr="005A59A0">
        <w:rPr>
          <w:rFonts w:ascii="Times New Roman" w:hAnsi="Times New Roman" w:cs="Times New Roman"/>
        </w:rPr>
        <w:t>27. 8</w:t>
      </w:r>
      <w:r w:rsidR="00BD6E7B" w:rsidRPr="005A59A0">
        <w:rPr>
          <w:rFonts w:ascii="Times New Roman" w:hAnsi="Times New Roman" w:cs="Times New Roman"/>
        </w:rPr>
        <w:t xml:space="preserve">. do </w:t>
      </w:r>
      <w:r w:rsidR="00ED207D" w:rsidRPr="005A59A0">
        <w:rPr>
          <w:rFonts w:ascii="Times New Roman" w:hAnsi="Times New Roman" w:cs="Times New Roman"/>
        </w:rPr>
        <w:t>30. 9. 2018</w:t>
      </w:r>
    </w:p>
    <w:p w:rsidR="00FA15D9" w:rsidRPr="005A59A0" w:rsidRDefault="009E7FAC" w:rsidP="00585400">
      <w:pPr>
        <w:pStyle w:val="Odstavecseseznamem"/>
        <w:numPr>
          <w:ilvl w:val="0"/>
          <w:numId w:val="8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Zhodnocení fakultních konferencí v roce 2018</w:t>
      </w:r>
      <w:r w:rsidR="00E8226A">
        <w:rPr>
          <w:rFonts w:ascii="Times New Roman" w:hAnsi="Times New Roman" w:cs="Times New Roman"/>
        </w:rPr>
        <w:t>:</w:t>
      </w:r>
    </w:p>
    <w:p w:rsidR="00BD6E7B" w:rsidRPr="005A59A0" w:rsidRDefault="00BD6E7B" w:rsidP="00585400">
      <w:pPr>
        <w:pStyle w:val="Odstavecseseznamem"/>
        <w:numPr>
          <w:ilvl w:val="0"/>
          <w:numId w:val="1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ERIE (7.-</w:t>
      </w:r>
      <w:proofErr w:type="gramStart"/>
      <w:r w:rsidRPr="005A59A0">
        <w:rPr>
          <w:rFonts w:ascii="Times New Roman" w:hAnsi="Times New Roman" w:cs="Times New Roman"/>
        </w:rPr>
        <w:t>8</w:t>
      </w:r>
      <w:r w:rsidR="00ED207D" w:rsidRPr="005A59A0">
        <w:rPr>
          <w:rFonts w:ascii="Times New Roman" w:hAnsi="Times New Roman" w:cs="Times New Roman"/>
        </w:rPr>
        <w:t>.</w:t>
      </w:r>
      <w:r w:rsidRPr="005A59A0">
        <w:rPr>
          <w:rFonts w:ascii="Times New Roman" w:hAnsi="Times New Roman" w:cs="Times New Roman"/>
        </w:rPr>
        <w:t>6.2018</w:t>
      </w:r>
      <w:proofErr w:type="gramEnd"/>
      <w:r w:rsidRPr="005A59A0">
        <w:rPr>
          <w:rFonts w:ascii="Times New Roman" w:hAnsi="Times New Roman" w:cs="Times New Roman"/>
        </w:rPr>
        <w:t>; celkem zasláno 76 příspěvků, 23 zamítnuto)</w:t>
      </w:r>
    </w:p>
    <w:p w:rsidR="00BD6E7B" w:rsidRPr="005A59A0" w:rsidRDefault="00BD6E7B" w:rsidP="00585400">
      <w:pPr>
        <w:pStyle w:val="Odstavecseseznamem"/>
        <w:numPr>
          <w:ilvl w:val="0"/>
          <w:numId w:val="1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Agrární perspektivy (</w:t>
      </w:r>
      <w:proofErr w:type="gramStart"/>
      <w:r w:rsidRPr="005A59A0">
        <w:rPr>
          <w:rFonts w:ascii="Times New Roman" w:hAnsi="Times New Roman" w:cs="Times New Roman"/>
        </w:rPr>
        <w:t>19.-20</w:t>
      </w:r>
      <w:proofErr w:type="gramEnd"/>
      <w:r w:rsidRPr="005A59A0">
        <w:rPr>
          <w:rFonts w:ascii="Times New Roman" w:hAnsi="Times New Roman" w:cs="Times New Roman"/>
        </w:rPr>
        <w:t xml:space="preserve">-9-2018; celkem zasláno 76 příspěvků, 12 zamítnuto). Poděkování Mgr. </w:t>
      </w:r>
      <w:proofErr w:type="spellStart"/>
      <w:r w:rsidRPr="005A59A0">
        <w:rPr>
          <w:rFonts w:ascii="Times New Roman" w:hAnsi="Times New Roman" w:cs="Times New Roman"/>
        </w:rPr>
        <w:t>Laputkové</w:t>
      </w:r>
      <w:proofErr w:type="spellEnd"/>
      <w:r w:rsidRPr="005A59A0">
        <w:rPr>
          <w:rFonts w:ascii="Times New Roman" w:hAnsi="Times New Roman" w:cs="Times New Roman"/>
        </w:rPr>
        <w:t xml:space="preserve"> a dr. </w:t>
      </w:r>
      <w:proofErr w:type="spellStart"/>
      <w:r w:rsidRPr="005A59A0">
        <w:rPr>
          <w:rFonts w:ascii="Times New Roman" w:hAnsi="Times New Roman" w:cs="Times New Roman"/>
        </w:rPr>
        <w:t>Ko</w:t>
      </w:r>
      <w:r w:rsidR="00ED207D" w:rsidRPr="005A59A0">
        <w:rPr>
          <w:rFonts w:ascii="Times New Roman" w:hAnsi="Times New Roman" w:cs="Times New Roman"/>
        </w:rPr>
        <w:t>l</w:t>
      </w:r>
      <w:r w:rsidRPr="005A59A0">
        <w:rPr>
          <w:rFonts w:ascii="Times New Roman" w:hAnsi="Times New Roman" w:cs="Times New Roman"/>
        </w:rPr>
        <w:t>thofové</w:t>
      </w:r>
      <w:proofErr w:type="spellEnd"/>
      <w:r w:rsidRPr="005A59A0">
        <w:rPr>
          <w:rFonts w:ascii="Times New Roman" w:hAnsi="Times New Roman" w:cs="Times New Roman"/>
        </w:rPr>
        <w:t xml:space="preserve"> za účast.</w:t>
      </w:r>
    </w:p>
    <w:p w:rsidR="00FA15D9" w:rsidRPr="005A59A0" w:rsidRDefault="009E7FAC" w:rsidP="00585400">
      <w:pPr>
        <w:pStyle w:val="Odstavecseseznamem"/>
        <w:numPr>
          <w:ilvl w:val="0"/>
          <w:numId w:val="8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Výsledky hodnocení VO dle M17+</w:t>
      </w:r>
      <w:r w:rsidR="00BD6E7B" w:rsidRPr="005A59A0">
        <w:rPr>
          <w:rFonts w:ascii="Times New Roman" w:hAnsi="Times New Roman" w:cs="Times New Roman"/>
        </w:rPr>
        <w:t xml:space="preserve"> : Hodnocení výsledků vědeckovýzkumné a další tvůrčí činnosti výzkumných organizací, a to poprvé dle metodiky M17+. Dle  M17+ bylo provedeno hodnocení Modulu 1 (hodnocení vybraných výsledků) a Modulu 2 (</w:t>
      </w:r>
      <w:proofErr w:type="spellStart"/>
      <w:r w:rsidR="00BD6E7B" w:rsidRPr="005A59A0">
        <w:rPr>
          <w:rFonts w:ascii="Times New Roman" w:hAnsi="Times New Roman" w:cs="Times New Roman"/>
        </w:rPr>
        <w:t>Bibliometrické</w:t>
      </w:r>
      <w:proofErr w:type="spellEnd"/>
      <w:r w:rsidR="00BD6E7B" w:rsidRPr="005A59A0">
        <w:rPr>
          <w:rFonts w:ascii="Times New Roman" w:hAnsi="Times New Roman" w:cs="Times New Roman"/>
        </w:rPr>
        <w:t xml:space="preserve"> analýzy). Hodnocení dle modulů 3-5 zatím není připraveno, s realizací se počítá nejdříve během následujících let</w:t>
      </w:r>
    </w:p>
    <w:p w:rsidR="00FA15D9" w:rsidRPr="005A59A0" w:rsidRDefault="009E7FAC" w:rsidP="00585400">
      <w:pPr>
        <w:pStyle w:val="Odstavecseseznamem"/>
        <w:numPr>
          <w:ilvl w:val="0"/>
          <w:numId w:val="8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Vyhlášení doktorské konference TT 2019</w:t>
      </w:r>
      <w:r w:rsidR="00BD6E7B" w:rsidRPr="005A59A0">
        <w:rPr>
          <w:rFonts w:ascii="Times New Roman" w:hAnsi="Times New Roman" w:cs="Times New Roman"/>
        </w:rPr>
        <w:t xml:space="preserve"> (</w:t>
      </w:r>
      <w:r w:rsidR="00ED207D" w:rsidRPr="005A59A0">
        <w:rPr>
          <w:rFonts w:ascii="Times New Roman" w:hAnsi="Times New Roman" w:cs="Times New Roman"/>
        </w:rPr>
        <w:t>4. 2. 2019</w:t>
      </w:r>
      <w:r w:rsidR="00BD6E7B" w:rsidRPr="005A59A0">
        <w:rPr>
          <w:rFonts w:ascii="Times New Roman" w:hAnsi="Times New Roman" w:cs="Times New Roman"/>
        </w:rPr>
        <w:t>)</w:t>
      </w:r>
    </w:p>
    <w:p w:rsidR="00FA15D9" w:rsidRPr="005A59A0" w:rsidRDefault="009E7FAC" w:rsidP="00585400">
      <w:pPr>
        <w:pStyle w:val="Odstavecseseznamem"/>
        <w:numPr>
          <w:ilvl w:val="0"/>
          <w:numId w:val="8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Teze organizace grantové soutěže IGA PEF v roce 2019</w:t>
      </w:r>
    </w:p>
    <w:p w:rsidR="00FA15D9" w:rsidRPr="005A59A0" w:rsidRDefault="009E7FAC" w:rsidP="00585400">
      <w:pPr>
        <w:pStyle w:val="Odstavecseseznamem"/>
        <w:numPr>
          <w:ilvl w:val="0"/>
          <w:numId w:val="8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Příprava akreditací oborů habilitačního a jmenovacího řízení</w:t>
      </w:r>
    </w:p>
    <w:p w:rsidR="00BD6E7B" w:rsidRPr="005A59A0" w:rsidRDefault="00BD6E7B" w:rsidP="005A59A0">
      <w:pPr>
        <w:contextualSpacing w:val="0"/>
        <w:jc w:val="both"/>
        <w:rPr>
          <w:rFonts w:ascii="Times New Roman" w:hAnsi="Times New Roman" w:cs="Times New Roman"/>
        </w:rPr>
      </w:pPr>
    </w:p>
    <w:p w:rsidR="00ED207D" w:rsidRPr="005A59A0" w:rsidRDefault="00ED207D" w:rsidP="005A59A0">
      <w:pPr>
        <w:spacing w:line="240" w:lineRule="auto"/>
        <w:ind w:left="360" w:firstLine="36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Ad 4)</w:t>
      </w:r>
    </w:p>
    <w:p w:rsidR="00ED207D" w:rsidRPr="005A59A0" w:rsidRDefault="00ED207D" w:rsidP="005A59A0">
      <w:pPr>
        <w:spacing w:line="240" w:lineRule="auto"/>
        <w:ind w:left="360" w:firstLine="36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  <w:b/>
          <w:i/>
          <w:u w:val="single"/>
        </w:rPr>
        <w:t xml:space="preserve">Různé </w:t>
      </w:r>
    </w:p>
    <w:p w:rsidR="00BD6E7B" w:rsidRPr="005A59A0" w:rsidRDefault="00BD6E7B" w:rsidP="00585400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Možnosti pedagogických mobilit v rámci plánovaných výukových bloků v letním semestru (odborné předměty)</w:t>
      </w:r>
    </w:p>
    <w:p w:rsidR="00BD6E7B" w:rsidRDefault="00BD6E7B" w:rsidP="00585400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dr. Divišová informovala o 3 nových provozních řádech. Řády o provozu v relaxační místnosti (CS22), kolárny (CS30) a sprch (CS32) visí na nástěnce Katedry jazyků.</w:t>
      </w:r>
    </w:p>
    <w:p w:rsidR="00585400" w:rsidRPr="005A59A0" w:rsidRDefault="00585400" w:rsidP="00585400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Aktualizace sylabů</w:t>
      </w:r>
    </w:p>
    <w:p w:rsidR="00BD6E7B" w:rsidRPr="005A59A0" w:rsidRDefault="00BD6E7B" w:rsidP="005A59A0">
      <w:pPr>
        <w:contextualSpacing w:val="0"/>
        <w:jc w:val="both"/>
        <w:rPr>
          <w:rFonts w:ascii="Times New Roman" w:hAnsi="Times New Roman" w:cs="Times New Roman"/>
        </w:rPr>
      </w:pPr>
    </w:p>
    <w:p w:rsidR="005A59A0" w:rsidRDefault="005A59A0" w:rsidP="005A59A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</w:p>
    <w:p w:rsidR="00ED207D" w:rsidRPr="005A59A0" w:rsidRDefault="00ED207D" w:rsidP="00585400">
      <w:pPr>
        <w:spacing w:line="240" w:lineRule="auto"/>
        <w:ind w:firstLine="714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Ad 5)</w:t>
      </w:r>
    </w:p>
    <w:p w:rsidR="00ED207D" w:rsidRPr="005A59A0" w:rsidRDefault="00ED207D" w:rsidP="005A59A0">
      <w:pPr>
        <w:pStyle w:val="Odstavecseseznamem"/>
        <w:tabs>
          <w:tab w:val="left" w:pos="4050"/>
        </w:tabs>
        <w:spacing w:line="240" w:lineRule="auto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  <w:b/>
          <w:i/>
          <w:u w:val="single"/>
        </w:rPr>
        <w:t>Různé – informace z kolegia rektora</w:t>
      </w:r>
    </w:p>
    <w:p w:rsidR="00BD6E7B" w:rsidRPr="005A59A0" w:rsidRDefault="00BD6E7B" w:rsidP="00585400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Konečné výsledky přijímacího řízení 2018/2019</w:t>
      </w:r>
    </w:p>
    <w:p w:rsidR="00BD6E7B" w:rsidRPr="005A59A0" w:rsidRDefault="00BD6E7B" w:rsidP="00585400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Evaluace výuky v akademickém roce 2017/18</w:t>
      </w:r>
      <w:r w:rsidR="00585400">
        <w:rPr>
          <w:rFonts w:ascii="Times New Roman" w:hAnsi="Times New Roman" w:cs="Times New Roman"/>
        </w:rPr>
        <w:t xml:space="preserve"> – předáno proděkanům</w:t>
      </w:r>
    </w:p>
    <w:p w:rsidR="00ED207D" w:rsidRPr="005A59A0" w:rsidRDefault="00ED207D" w:rsidP="00585400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Nová vedoucí na personálním oddělení</w:t>
      </w:r>
    </w:p>
    <w:p w:rsidR="00ED207D" w:rsidRPr="005A59A0" w:rsidRDefault="00ED207D" w:rsidP="00585400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lastRenderedPageBreak/>
        <w:t xml:space="preserve">Zahradní slavnost </w:t>
      </w:r>
      <w:r w:rsidR="00585400">
        <w:rPr>
          <w:rFonts w:ascii="Times New Roman" w:hAnsi="Times New Roman" w:cs="Times New Roman"/>
        </w:rPr>
        <w:t xml:space="preserve">bude opět </w:t>
      </w:r>
      <w:r w:rsidRPr="005A59A0">
        <w:rPr>
          <w:rFonts w:ascii="Times New Roman" w:hAnsi="Times New Roman" w:cs="Times New Roman"/>
        </w:rPr>
        <w:t>v červnu 2019</w:t>
      </w:r>
    </w:p>
    <w:p w:rsidR="00ED207D" w:rsidRPr="005A59A0" w:rsidRDefault="00ED207D" w:rsidP="00585400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 xml:space="preserve">Vyhlášení pedagoga roku PEF – </w:t>
      </w:r>
      <w:r w:rsidR="00585400">
        <w:rPr>
          <w:rFonts w:ascii="Times New Roman" w:hAnsi="Times New Roman" w:cs="Times New Roman"/>
        </w:rPr>
        <w:t xml:space="preserve">nominován </w:t>
      </w:r>
      <w:r w:rsidR="005A59A0" w:rsidRPr="005A59A0">
        <w:rPr>
          <w:rFonts w:ascii="Times New Roman" w:hAnsi="Times New Roman" w:cs="Times New Roman"/>
        </w:rPr>
        <w:t xml:space="preserve">doc. Petr </w:t>
      </w:r>
      <w:proofErr w:type="spellStart"/>
      <w:r w:rsidR="005A59A0" w:rsidRPr="005A59A0">
        <w:rPr>
          <w:rFonts w:ascii="Times New Roman" w:hAnsi="Times New Roman" w:cs="Times New Roman"/>
        </w:rPr>
        <w:t>Kokaisl</w:t>
      </w:r>
      <w:proofErr w:type="spellEnd"/>
      <w:r w:rsidR="00585400">
        <w:rPr>
          <w:rFonts w:ascii="Times New Roman" w:hAnsi="Times New Roman" w:cs="Times New Roman"/>
        </w:rPr>
        <w:t xml:space="preserve"> (Katedr</w:t>
      </w:r>
      <w:r w:rsidR="00E80E75">
        <w:rPr>
          <w:rFonts w:ascii="Times New Roman" w:hAnsi="Times New Roman" w:cs="Times New Roman"/>
        </w:rPr>
        <w:t>a</w:t>
      </w:r>
      <w:r w:rsidR="00585400">
        <w:rPr>
          <w:rFonts w:ascii="Times New Roman" w:hAnsi="Times New Roman" w:cs="Times New Roman"/>
        </w:rPr>
        <w:t xml:space="preserve"> psychologie)</w:t>
      </w:r>
    </w:p>
    <w:p w:rsidR="00ED207D" w:rsidRPr="005A59A0" w:rsidRDefault="00ED207D" w:rsidP="00585400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 xml:space="preserve">Pan prorektor Lošťák informoval o umístění ČZU v rámci univerzit (6. </w:t>
      </w:r>
      <w:r w:rsidR="00585400">
        <w:rPr>
          <w:rFonts w:ascii="Times New Roman" w:hAnsi="Times New Roman" w:cs="Times New Roman"/>
        </w:rPr>
        <w:t>-</w:t>
      </w:r>
      <w:r w:rsidRPr="005A59A0">
        <w:rPr>
          <w:rFonts w:ascii="Times New Roman" w:hAnsi="Times New Roman" w:cs="Times New Roman"/>
        </w:rPr>
        <w:t xml:space="preserve"> 8. místo</w:t>
      </w:r>
      <w:r w:rsidR="00585400">
        <w:rPr>
          <w:rFonts w:ascii="Times New Roman" w:hAnsi="Times New Roman" w:cs="Times New Roman"/>
        </w:rPr>
        <w:t xml:space="preserve"> v ČR</w:t>
      </w:r>
      <w:r w:rsidRPr="005A59A0">
        <w:rPr>
          <w:rFonts w:ascii="Times New Roman" w:hAnsi="Times New Roman" w:cs="Times New Roman"/>
        </w:rPr>
        <w:t>)</w:t>
      </w:r>
    </w:p>
    <w:p w:rsidR="00ED207D" w:rsidRPr="005A59A0" w:rsidRDefault="00ED207D" w:rsidP="00585400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 xml:space="preserve">Projednán záměr </w:t>
      </w:r>
      <w:r w:rsidR="00585400">
        <w:rPr>
          <w:rFonts w:ascii="Times New Roman" w:hAnsi="Times New Roman" w:cs="Times New Roman"/>
        </w:rPr>
        <w:t>TF ohledně akreditací studijních programů</w:t>
      </w:r>
    </w:p>
    <w:p w:rsidR="00FA15D9" w:rsidRPr="005A59A0" w:rsidRDefault="00ED207D" w:rsidP="00585400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 xml:space="preserve">Ochrana </w:t>
      </w:r>
      <w:r w:rsidR="00585400">
        <w:rPr>
          <w:rFonts w:ascii="Times New Roman" w:hAnsi="Times New Roman" w:cs="Times New Roman"/>
        </w:rPr>
        <w:t xml:space="preserve">životního </w:t>
      </w:r>
      <w:r w:rsidRPr="005A59A0">
        <w:rPr>
          <w:rFonts w:ascii="Times New Roman" w:hAnsi="Times New Roman" w:cs="Times New Roman"/>
        </w:rPr>
        <w:t>prostředí – záměr ČZU,</w:t>
      </w:r>
      <w:r w:rsidR="00585400">
        <w:rPr>
          <w:rFonts w:ascii="Times New Roman" w:hAnsi="Times New Roman" w:cs="Times New Roman"/>
        </w:rPr>
        <w:t xml:space="preserve"> odbourání </w:t>
      </w:r>
      <w:proofErr w:type="gramStart"/>
      <w:r w:rsidR="00585400">
        <w:rPr>
          <w:rFonts w:ascii="Times New Roman" w:hAnsi="Times New Roman" w:cs="Times New Roman"/>
        </w:rPr>
        <w:t xml:space="preserve">plastů, </w:t>
      </w:r>
      <w:r w:rsidRPr="005A59A0">
        <w:rPr>
          <w:rFonts w:ascii="Times New Roman" w:hAnsi="Times New Roman" w:cs="Times New Roman"/>
        </w:rPr>
        <w:t xml:space="preserve"> apelovat</w:t>
      </w:r>
      <w:proofErr w:type="gramEnd"/>
      <w:r w:rsidRPr="005A59A0">
        <w:rPr>
          <w:rFonts w:ascii="Times New Roman" w:hAnsi="Times New Roman" w:cs="Times New Roman"/>
        </w:rPr>
        <w:t xml:space="preserve"> na omezení spotřeby papíru (např. odevzdání semestrálních prací v </w:t>
      </w:r>
      <w:proofErr w:type="spellStart"/>
      <w:r w:rsidRPr="005A59A0">
        <w:rPr>
          <w:rFonts w:ascii="Times New Roman" w:hAnsi="Times New Roman" w:cs="Times New Roman"/>
        </w:rPr>
        <w:t>Moodlu</w:t>
      </w:r>
      <w:proofErr w:type="spellEnd"/>
      <w:r w:rsidRPr="005A59A0">
        <w:rPr>
          <w:rFonts w:ascii="Times New Roman" w:hAnsi="Times New Roman" w:cs="Times New Roman"/>
        </w:rPr>
        <w:t xml:space="preserve"> atd.)</w:t>
      </w:r>
    </w:p>
    <w:p w:rsidR="00ED207D" w:rsidRPr="005A59A0" w:rsidRDefault="00ED207D" w:rsidP="005A59A0">
      <w:pPr>
        <w:pStyle w:val="Odstavecseseznamem"/>
        <w:tabs>
          <w:tab w:val="left" w:pos="2250"/>
        </w:tabs>
        <w:jc w:val="both"/>
      </w:pPr>
    </w:p>
    <w:p w:rsidR="00ED207D" w:rsidRPr="005A59A0" w:rsidRDefault="00ED207D" w:rsidP="005A59A0">
      <w:pPr>
        <w:tabs>
          <w:tab w:val="left" w:pos="2250"/>
        </w:tabs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 xml:space="preserve">Praha </w:t>
      </w:r>
      <w:r w:rsidRPr="005A59A0">
        <w:rPr>
          <w:rFonts w:ascii="Times New Roman" w:hAnsi="Times New Roman" w:cs="Times New Roman"/>
        </w:rPr>
        <w:t>17</w:t>
      </w:r>
      <w:r w:rsidRPr="005A59A0">
        <w:rPr>
          <w:rFonts w:ascii="Times New Roman" w:hAnsi="Times New Roman" w:cs="Times New Roman"/>
        </w:rPr>
        <w:t xml:space="preserve">. </w:t>
      </w:r>
      <w:r w:rsidRPr="005A59A0">
        <w:rPr>
          <w:rFonts w:ascii="Times New Roman" w:hAnsi="Times New Roman" w:cs="Times New Roman"/>
        </w:rPr>
        <w:t>10</w:t>
      </w:r>
      <w:r w:rsidRPr="005A59A0">
        <w:rPr>
          <w:rFonts w:ascii="Times New Roman" w:hAnsi="Times New Roman" w:cs="Times New Roman"/>
        </w:rPr>
        <w:t>. 201</w:t>
      </w:r>
      <w:r w:rsidRPr="005A59A0">
        <w:rPr>
          <w:rFonts w:ascii="Times New Roman" w:hAnsi="Times New Roman" w:cs="Times New Roman"/>
        </w:rPr>
        <w:t>8</w:t>
      </w:r>
    </w:p>
    <w:p w:rsidR="00ED207D" w:rsidRPr="005A59A0" w:rsidRDefault="00ED207D" w:rsidP="005A59A0">
      <w:pPr>
        <w:tabs>
          <w:tab w:val="left" w:pos="2250"/>
        </w:tabs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ab/>
      </w:r>
    </w:p>
    <w:p w:rsidR="00ED207D" w:rsidRPr="005A59A0" w:rsidRDefault="00ED207D" w:rsidP="005A59A0">
      <w:pPr>
        <w:jc w:val="both"/>
        <w:rPr>
          <w:rFonts w:ascii="Times New Roman" w:hAnsi="Times New Roman" w:cs="Times New Roman"/>
        </w:rPr>
      </w:pPr>
      <w:r w:rsidRPr="005A59A0">
        <w:rPr>
          <w:rFonts w:ascii="Times New Roman" w:hAnsi="Times New Roman" w:cs="Times New Roman"/>
        </w:rPr>
        <w:t>Z</w:t>
      </w:r>
      <w:r w:rsidRPr="005A59A0">
        <w:rPr>
          <w:rFonts w:ascii="Times New Roman" w:hAnsi="Times New Roman" w:cs="Times New Roman"/>
        </w:rPr>
        <w:t>apsala: Ing. Tereza Pilařová</w:t>
      </w:r>
      <w:r w:rsidRPr="005A59A0">
        <w:rPr>
          <w:rFonts w:ascii="Times New Roman" w:hAnsi="Times New Roman" w:cs="Times New Roman"/>
        </w:rPr>
        <w:tab/>
      </w:r>
      <w:r w:rsidRPr="005A59A0">
        <w:rPr>
          <w:rFonts w:ascii="Times New Roman" w:hAnsi="Times New Roman" w:cs="Times New Roman"/>
        </w:rPr>
        <w:tab/>
      </w:r>
      <w:r w:rsidRPr="005A59A0">
        <w:rPr>
          <w:rFonts w:ascii="Times New Roman" w:hAnsi="Times New Roman" w:cs="Times New Roman"/>
        </w:rPr>
        <w:tab/>
      </w:r>
      <w:r w:rsidRPr="005A59A0">
        <w:rPr>
          <w:rFonts w:ascii="Times New Roman" w:hAnsi="Times New Roman" w:cs="Times New Roman"/>
        </w:rPr>
        <w:t xml:space="preserve">    Schválila: PhDr. Mgr. Lenka Kučírková, Ph.D.</w:t>
      </w:r>
    </w:p>
    <w:p w:rsidR="00ED207D" w:rsidRPr="005A59A0" w:rsidRDefault="00ED207D" w:rsidP="005A59A0">
      <w:pPr>
        <w:contextualSpacing w:val="0"/>
        <w:jc w:val="both"/>
        <w:rPr>
          <w:rFonts w:ascii="Times New Roman" w:hAnsi="Times New Roman" w:cs="Times New Roman"/>
        </w:rPr>
      </w:pPr>
    </w:p>
    <w:sectPr w:rsidR="00ED207D" w:rsidRPr="005A59A0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69F7"/>
    <w:multiLevelType w:val="hybridMultilevel"/>
    <w:tmpl w:val="002A93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1AAA"/>
    <w:multiLevelType w:val="multilevel"/>
    <w:tmpl w:val="464AF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6F7E"/>
    <w:multiLevelType w:val="hybridMultilevel"/>
    <w:tmpl w:val="EE84C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2114"/>
    <w:multiLevelType w:val="hybridMultilevel"/>
    <w:tmpl w:val="572EDD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576669"/>
    <w:multiLevelType w:val="hybridMultilevel"/>
    <w:tmpl w:val="212601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07DC7"/>
    <w:multiLevelType w:val="hybridMultilevel"/>
    <w:tmpl w:val="2968E6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11B6B"/>
    <w:multiLevelType w:val="hybridMultilevel"/>
    <w:tmpl w:val="150EF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05031"/>
    <w:multiLevelType w:val="hybridMultilevel"/>
    <w:tmpl w:val="6F22F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9592E"/>
    <w:multiLevelType w:val="hybridMultilevel"/>
    <w:tmpl w:val="26C6F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2655"/>
    <w:multiLevelType w:val="hybridMultilevel"/>
    <w:tmpl w:val="9CA272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437D7"/>
    <w:multiLevelType w:val="hybridMultilevel"/>
    <w:tmpl w:val="FC46B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D9"/>
    <w:rsid w:val="00570330"/>
    <w:rsid w:val="00585400"/>
    <w:rsid w:val="005A59A0"/>
    <w:rsid w:val="009E7FAC"/>
    <w:rsid w:val="00BD6E7B"/>
    <w:rsid w:val="00C95564"/>
    <w:rsid w:val="00E80E75"/>
    <w:rsid w:val="00E8226A"/>
    <w:rsid w:val="00ED207D"/>
    <w:rsid w:val="00FA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1942"/>
  <w15:docId w15:val="{3AC71E1B-901B-43BF-9AA4-93B94D0C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ED207D"/>
    <w:pPr>
      <w:spacing w:after="160" w:line="259" w:lineRule="auto"/>
      <w:ind w:left="720"/>
    </w:pPr>
    <w:rPr>
      <w:rFonts w:asciiTheme="minorHAnsi" w:eastAsiaTheme="minorHAnsi" w:hAnsiTheme="minorHAnsi" w:cstheme="minorBidi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Pilařová Tereza</dc:creator>
  <cp:lastModifiedBy>Pilařová Tereza</cp:lastModifiedBy>
  <cp:revision>2</cp:revision>
  <cp:lastPrinted>2018-10-18T07:40:00Z</cp:lastPrinted>
  <dcterms:created xsi:type="dcterms:W3CDTF">2018-10-18T07:44:00Z</dcterms:created>
  <dcterms:modified xsi:type="dcterms:W3CDTF">2018-10-18T07:44:00Z</dcterms:modified>
</cp:coreProperties>
</file>