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6F8C" w14:textId="134C89C0" w:rsidR="003117FD" w:rsidRDefault="00880B19" w:rsidP="000B0DC0">
      <w:pPr>
        <w:jc w:val="center"/>
        <w:rPr>
          <w:b/>
          <w:bCs/>
        </w:rPr>
      </w:pPr>
      <w:r w:rsidRPr="000B0DC0">
        <w:rPr>
          <w:b/>
          <w:bCs/>
        </w:rPr>
        <w:t xml:space="preserve">Zápis z pracovní porady katedry jazyků konané </w:t>
      </w:r>
      <w:r w:rsidR="007666D0">
        <w:rPr>
          <w:b/>
          <w:bCs/>
        </w:rPr>
        <w:t>1</w:t>
      </w:r>
      <w:r w:rsidR="001D5515">
        <w:rPr>
          <w:b/>
          <w:bCs/>
        </w:rPr>
        <w:t>0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="001D5515">
        <w:rPr>
          <w:b/>
          <w:bCs/>
        </w:rPr>
        <w:t>4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Pr="000B0DC0">
        <w:rPr>
          <w:b/>
          <w:bCs/>
        </w:rPr>
        <w:t>202</w:t>
      </w:r>
      <w:r w:rsidR="004533C0">
        <w:rPr>
          <w:b/>
          <w:bCs/>
        </w:rPr>
        <w:t>4</w:t>
      </w:r>
    </w:p>
    <w:p w14:paraId="5E13114B" w14:textId="77777777" w:rsidR="000B0DC0" w:rsidRPr="000B0DC0" w:rsidRDefault="000B0DC0" w:rsidP="000B0DC0">
      <w:pPr>
        <w:jc w:val="center"/>
        <w:rPr>
          <w:b/>
          <w:bCs/>
        </w:rPr>
      </w:pPr>
    </w:p>
    <w:p w14:paraId="0A6126E1" w14:textId="372207C0" w:rsidR="00880B19" w:rsidRDefault="00880B19" w:rsidP="006B5428">
      <w:r w:rsidRPr="000B0DC0">
        <w:rPr>
          <w:b/>
          <w:bCs/>
        </w:rPr>
        <w:t>Přítomni:</w:t>
      </w:r>
      <w:r>
        <w:t xml:space="preserve"> </w:t>
      </w:r>
      <w:r w:rsidR="00C14147">
        <w:t>PhDr. Malá Drebitková, Ph.D.,</w:t>
      </w:r>
      <w:r w:rsidR="00C14147" w:rsidRPr="00C14147">
        <w:t xml:space="preserve"> </w:t>
      </w:r>
      <w:r>
        <w:t>PhDr. Jarkovská, Ph.D</w:t>
      </w:r>
      <w:r w:rsidR="00C14147">
        <w:t>.</w:t>
      </w:r>
      <w:r w:rsidR="001152B7">
        <w:t>,</w:t>
      </w:r>
      <w:r w:rsidR="00C14147">
        <w:t xml:space="preserve"> </w:t>
      </w:r>
      <w:r>
        <w:t>Sálus, PhDr. Mgr. Kučírková, Ph.D., Ing. Jiroutová</w:t>
      </w:r>
      <w:r w:rsidR="00A31CA7" w:rsidRPr="00A31CA7">
        <w:t>,</w:t>
      </w:r>
      <w:r w:rsidR="006B5428">
        <w:t xml:space="preserve"> </w:t>
      </w:r>
      <w:r w:rsidR="00D93799">
        <w:t xml:space="preserve">Mgr. </w:t>
      </w:r>
      <w:r w:rsidR="006B5428">
        <w:t>Dobiášová,</w:t>
      </w:r>
      <w:r w:rsidR="002E7E2B">
        <w:t xml:space="preserve"> </w:t>
      </w:r>
      <w:r w:rsidR="00B64C70">
        <w:t xml:space="preserve">Mgr. </w:t>
      </w:r>
      <w:r w:rsidR="00644715">
        <w:t>Maleninska</w:t>
      </w:r>
      <w:r w:rsidR="002E7E2B">
        <w:t xml:space="preserve">, </w:t>
      </w:r>
      <w:r w:rsidR="002E7E2B" w:rsidRPr="00A31CA7">
        <w:t>PhDr. Prachařová</w:t>
      </w:r>
      <w:r w:rsidR="002E7E2B">
        <w:t>,</w:t>
      </w:r>
      <w:r w:rsidR="00593BF9">
        <w:t xml:space="preserve"> Ing. Adossou, Ph.D.,</w:t>
      </w:r>
      <w:r w:rsidR="006F174B">
        <w:t xml:space="preserve"> PhDr. Elisová, Ing. Kučírková, MSc, Ing. Hrbek</w:t>
      </w:r>
      <w:r w:rsidR="002C6DA5">
        <w:t xml:space="preserve">, </w:t>
      </w:r>
      <w:r w:rsidR="00DD6F5D">
        <w:t>Ing. Vlkovičová, Mgr. Peroutková Ph.D.</w:t>
      </w:r>
      <w:r w:rsidR="004533C0">
        <w:t>, Mgr. et Mgr. Hudousková,</w:t>
      </w:r>
      <w:r w:rsidR="001D5515">
        <w:t xml:space="preserve"> Ph.D.,</w:t>
      </w:r>
      <w:r w:rsidR="004533C0">
        <w:t xml:space="preserve"> Mgr. Hoffmann</w:t>
      </w:r>
      <w:r w:rsidR="001D5515">
        <w:t xml:space="preserve">, </w:t>
      </w:r>
      <w:r w:rsidR="001D5515" w:rsidRPr="00C14147">
        <w:t>PhDr. Mgr. Kšandová, Ph.D.</w:t>
      </w:r>
      <w:r w:rsidR="001D5515">
        <w:t>, Mgr. Mrva,</w:t>
      </w:r>
      <w:r w:rsidR="001D5515">
        <w:t xml:space="preserve"> Ph.D.</w:t>
      </w:r>
    </w:p>
    <w:p w14:paraId="2EE9D878" w14:textId="77777777" w:rsidR="002E7E2B" w:rsidRDefault="002E7E2B" w:rsidP="00330D43">
      <w:pPr>
        <w:rPr>
          <w:b/>
          <w:bCs/>
        </w:rPr>
      </w:pPr>
    </w:p>
    <w:p w14:paraId="5993ACFA" w14:textId="47BEE00A" w:rsidR="00880B19" w:rsidRDefault="00880B19" w:rsidP="004533C0">
      <w:pPr>
        <w:ind w:left="708"/>
      </w:pPr>
      <w:r w:rsidRPr="000B0DC0">
        <w:rPr>
          <w:b/>
          <w:bCs/>
        </w:rPr>
        <w:t>Omluveni:</w:t>
      </w:r>
      <w:r w:rsidR="002C6DA5">
        <w:rPr>
          <w:b/>
          <w:bCs/>
        </w:rPr>
        <w:t xml:space="preserve"> </w:t>
      </w:r>
      <w:r w:rsidR="00C23C8B">
        <w:t>Ing. Homutová,</w:t>
      </w:r>
      <w:r w:rsidR="001D5515">
        <w:t xml:space="preserve"> </w:t>
      </w:r>
      <w:r w:rsidR="001D5515">
        <w:t>PhDr. Mgr. Dvořáková, MBA,</w:t>
      </w:r>
    </w:p>
    <w:p w14:paraId="2249CBEF" w14:textId="6FF3215F" w:rsidR="00880B19" w:rsidRPr="00CA5758" w:rsidRDefault="00880B19" w:rsidP="00330D43">
      <w:r w:rsidRPr="00CA5758">
        <w:t>Program:</w:t>
      </w:r>
    </w:p>
    <w:p w14:paraId="5D5439F0" w14:textId="71B42F7A" w:rsidR="00880B19" w:rsidRPr="00CA5758" w:rsidRDefault="00483D08" w:rsidP="008551C0">
      <w:pPr>
        <w:pStyle w:val="Odstavecseseznamem"/>
        <w:numPr>
          <w:ilvl w:val="0"/>
          <w:numId w:val="1"/>
        </w:numPr>
      </w:pPr>
      <w:r w:rsidRPr="00CA5758">
        <w:t xml:space="preserve">KJ </w:t>
      </w:r>
      <w:r w:rsidR="00A47BCB" w:rsidRPr="00CA5758">
        <w:t>–</w:t>
      </w:r>
      <w:r w:rsidRPr="00CA5758">
        <w:t xml:space="preserve"> </w:t>
      </w:r>
      <w:r w:rsidR="004C27BB" w:rsidRPr="00CA5758">
        <w:t>Úkoly</w:t>
      </w:r>
    </w:p>
    <w:p w14:paraId="00E5A297" w14:textId="2995FA69" w:rsidR="004C27BB" w:rsidRPr="00CA5758" w:rsidRDefault="004C27BB" w:rsidP="008551C0">
      <w:pPr>
        <w:pStyle w:val="Odstavecseseznamem"/>
        <w:numPr>
          <w:ilvl w:val="0"/>
          <w:numId w:val="1"/>
        </w:numPr>
      </w:pPr>
      <w:r w:rsidRPr="00CA5758">
        <w:t xml:space="preserve">Kolegium děkana – </w:t>
      </w:r>
      <w:r w:rsidR="00AF422A" w:rsidRPr="00CA5758">
        <w:t>P</w:t>
      </w:r>
      <w:r w:rsidRPr="00CA5758">
        <w:t>edagogická činnost</w:t>
      </w:r>
    </w:p>
    <w:p w14:paraId="4DAC4C33" w14:textId="194571A4" w:rsidR="003A2068" w:rsidRPr="00136A99" w:rsidRDefault="00895CE8" w:rsidP="00BE7324">
      <w:pPr>
        <w:pStyle w:val="Odstavecseseznamem"/>
        <w:numPr>
          <w:ilvl w:val="0"/>
          <w:numId w:val="1"/>
        </w:numPr>
      </w:pPr>
      <w:r w:rsidRPr="00136A99">
        <w:t xml:space="preserve">Kolegium děkana – </w:t>
      </w:r>
      <w:r w:rsidR="007666D0">
        <w:t>Věda a výzkum</w:t>
      </w:r>
    </w:p>
    <w:p w14:paraId="038BEAA9" w14:textId="15076656" w:rsidR="007047F7" w:rsidRPr="007666D0" w:rsidRDefault="003A2068" w:rsidP="007047F7">
      <w:pPr>
        <w:pStyle w:val="Odstavecseseznamem"/>
        <w:numPr>
          <w:ilvl w:val="0"/>
          <w:numId w:val="1"/>
        </w:numPr>
      </w:pPr>
      <w:r w:rsidRPr="00136A99">
        <w:t xml:space="preserve">Kolegium děkana </w:t>
      </w:r>
      <w:r w:rsidR="00DF2CE2" w:rsidRPr="00136A99">
        <w:t>–</w:t>
      </w:r>
      <w:r w:rsidRPr="00136A99">
        <w:t xml:space="preserve"> </w:t>
      </w:r>
      <w:r w:rsidR="007047F7" w:rsidRPr="007047F7">
        <w:t>Strategie a rozvoj</w:t>
      </w:r>
    </w:p>
    <w:p w14:paraId="4905EE18" w14:textId="65CD4268" w:rsidR="007047F7" w:rsidRPr="007047F7" w:rsidRDefault="007047F7" w:rsidP="007047F7">
      <w:pPr>
        <w:pStyle w:val="Odstavecseseznamem"/>
        <w:numPr>
          <w:ilvl w:val="0"/>
          <w:numId w:val="1"/>
        </w:numPr>
      </w:pPr>
      <w:r w:rsidRPr="007047F7">
        <w:t>Kolegium děkana – informace o přípravě rozpočtu na rok 2024, informace o výsledcích hospodaření za rok 2023</w:t>
      </w:r>
    </w:p>
    <w:p w14:paraId="7A506438" w14:textId="3DE2E35E" w:rsidR="009A6418" w:rsidRPr="00136A99" w:rsidRDefault="009A6418" w:rsidP="00BE7324">
      <w:pPr>
        <w:pStyle w:val="Odstavecseseznamem"/>
        <w:numPr>
          <w:ilvl w:val="0"/>
          <w:numId w:val="1"/>
        </w:numPr>
      </w:pPr>
      <w:r w:rsidRPr="00136A99">
        <w:t>Kolegium rektora</w:t>
      </w:r>
    </w:p>
    <w:p w14:paraId="78743B92" w14:textId="652B1297" w:rsidR="007070BE" w:rsidRPr="00136A99" w:rsidRDefault="001C279A" w:rsidP="00A1276A">
      <w:pPr>
        <w:pStyle w:val="Odstavecseseznamem"/>
        <w:numPr>
          <w:ilvl w:val="0"/>
          <w:numId w:val="1"/>
        </w:numPr>
      </w:pPr>
      <w:r w:rsidRPr="00136A99">
        <w:t>Různé</w:t>
      </w:r>
    </w:p>
    <w:p w14:paraId="57F20101" w14:textId="77777777" w:rsidR="00136A99" w:rsidRDefault="00136A99" w:rsidP="002C6DA5">
      <w:pPr>
        <w:rPr>
          <w:b/>
          <w:bCs/>
          <w:u w:val="single"/>
        </w:rPr>
      </w:pPr>
    </w:p>
    <w:p w14:paraId="1BDC941C" w14:textId="782AC764" w:rsidR="00365D6B" w:rsidRDefault="00550F96" w:rsidP="002C6DA5">
      <w:pPr>
        <w:rPr>
          <w:b/>
          <w:bCs/>
          <w:u w:val="single"/>
        </w:rPr>
      </w:pPr>
      <w:r>
        <w:rPr>
          <w:b/>
          <w:bCs/>
          <w:u w:val="single"/>
        </w:rPr>
        <w:t>Informace</w:t>
      </w:r>
      <w:r w:rsidRPr="00155CFC">
        <w:rPr>
          <w:b/>
          <w:bCs/>
          <w:u w:val="single"/>
        </w:rPr>
        <w:t>:</w:t>
      </w:r>
    </w:p>
    <w:p w14:paraId="77265402" w14:textId="31B80BCA" w:rsidR="007047F7" w:rsidRPr="007047F7" w:rsidRDefault="007047F7" w:rsidP="007047F7">
      <w:pPr>
        <w:pStyle w:val="Odstavecseseznamem"/>
        <w:numPr>
          <w:ilvl w:val="0"/>
          <w:numId w:val="54"/>
        </w:numPr>
      </w:pPr>
      <w:r w:rsidRPr="007047F7">
        <w:t>Služby na léto 2024 jsou vypsány na nástěnce sekretariátu katedry jazyků</w:t>
      </w:r>
      <w:r>
        <w:t xml:space="preserve"> </w:t>
      </w:r>
      <w:r w:rsidR="00287FE4">
        <w:t>–</w:t>
      </w:r>
      <w:r>
        <w:t xml:space="preserve"> </w:t>
      </w:r>
      <w:r w:rsidR="00287FE4">
        <w:t>pedagogové</w:t>
      </w:r>
      <w:r w:rsidR="00D069E6">
        <w:t>,</w:t>
      </w:r>
      <w:r w:rsidR="00287FE4">
        <w:t xml:space="preserve"> </w:t>
      </w:r>
      <w:r w:rsidR="00DB13C6">
        <w:t>pokud během léta nečerpají dovolenou</w:t>
      </w:r>
      <w:r w:rsidR="00D069E6">
        <w:t>,</w:t>
      </w:r>
      <w:r w:rsidR="00287FE4">
        <w:t xml:space="preserve"> dodržují konzultační hodiny a budou k zastižení na telefonu.</w:t>
      </w:r>
    </w:p>
    <w:p w14:paraId="06204905" w14:textId="77777777" w:rsidR="00056055" w:rsidRPr="00011A43" w:rsidRDefault="00056055" w:rsidP="00FF0657"/>
    <w:p w14:paraId="33C621A9" w14:textId="7DCADC92" w:rsidR="00DE52EE" w:rsidRDefault="00DF2CE2" w:rsidP="009859C9">
      <w:pPr>
        <w:rPr>
          <w:b/>
          <w:bCs/>
          <w:u w:val="single"/>
        </w:rPr>
      </w:pPr>
      <w:r>
        <w:rPr>
          <w:b/>
          <w:bCs/>
          <w:u w:val="single"/>
        </w:rPr>
        <w:t>Ú</w:t>
      </w:r>
      <w:r w:rsidR="00155CFC" w:rsidRPr="00155CFC">
        <w:rPr>
          <w:b/>
          <w:bCs/>
          <w:u w:val="single"/>
        </w:rPr>
        <w:t>ko</w:t>
      </w:r>
      <w:r w:rsidR="00056055">
        <w:rPr>
          <w:b/>
          <w:bCs/>
          <w:u w:val="single"/>
        </w:rPr>
        <w:t>ly</w:t>
      </w:r>
      <w:r w:rsidR="00155CFC" w:rsidRPr="00155CFC">
        <w:rPr>
          <w:b/>
          <w:bCs/>
          <w:u w:val="single"/>
        </w:rPr>
        <w:t>:</w:t>
      </w:r>
    </w:p>
    <w:p w14:paraId="47D23C10" w14:textId="246E65B7" w:rsidR="002D2B9E" w:rsidRPr="002D2B9E" w:rsidRDefault="002D2B9E" w:rsidP="002D2B9E">
      <w:pPr>
        <w:pStyle w:val="Normlnweb"/>
        <w:numPr>
          <w:ilvl w:val="0"/>
          <w:numId w:val="4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D2B9E">
        <w:rPr>
          <w:rFonts w:asciiTheme="minorHAnsi" w:hAnsiTheme="minorHAnsi" w:cstheme="minorHAnsi"/>
          <w:color w:val="000000"/>
          <w:sz w:val="22"/>
          <w:szCs w:val="22"/>
        </w:rPr>
        <w:t>Konzultační hodiny ve zkouškovém období nahlášeny, jsou vyvěšeny na nástěnce a každý pedagog si je vypíše i na intranet</w:t>
      </w:r>
      <w:r w:rsidR="00B41B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41B62" w:rsidRPr="00B41B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→ Splněno</w:t>
      </w:r>
    </w:p>
    <w:p w14:paraId="11CBB58F" w14:textId="3C322FA2" w:rsidR="004533C0" w:rsidRDefault="002D2B9E" w:rsidP="00DF2CE2">
      <w:pPr>
        <w:pStyle w:val="Normlnweb"/>
        <w:numPr>
          <w:ilvl w:val="0"/>
          <w:numId w:val="4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D2B9E">
        <w:rPr>
          <w:rFonts w:asciiTheme="minorHAnsi" w:hAnsiTheme="minorHAnsi" w:cstheme="minorHAnsi"/>
          <w:color w:val="000000"/>
          <w:sz w:val="22"/>
          <w:szCs w:val="22"/>
        </w:rPr>
        <w:t xml:space="preserve">Kontrola testů pro přijímací řízení – </w:t>
      </w:r>
      <w:r w:rsidR="00DB13C6">
        <w:rPr>
          <w:rFonts w:asciiTheme="minorHAnsi" w:hAnsiTheme="minorHAnsi" w:cstheme="minorHAnsi"/>
          <w:color w:val="000000"/>
          <w:sz w:val="22"/>
          <w:szCs w:val="22"/>
        </w:rPr>
        <w:t>probíhá</w:t>
      </w:r>
    </w:p>
    <w:p w14:paraId="5AFF64A9" w14:textId="278200B0" w:rsidR="00DB13C6" w:rsidRPr="00DB13C6" w:rsidRDefault="00DB13C6" w:rsidP="00DF2CE2">
      <w:pPr>
        <w:pStyle w:val="Normlnweb"/>
        <w:numPr>
          <w:ilvl w:val="0"/>
          <w:numId w:val="46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Plán dovolených do 18.3. 2024 </w:t>
      </w:r>
      <w:r w:rsidRPr="00B41B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→ Splněno</w:t>
      </w:r>
    </w:p>
    <w:p w14:paraId="46BF1DD3" w14:textId="2FD98536" w:rsidR="00DB13C6" w:rsidRPr="00DB13C6" w:rsidRDefault="00DB13C6" w:rsidP="00DF2CE2">
      <w:pPr>
        <w:pStyle w:val="Normlnweb"/>
        <w:numPr>
          <w:ilvl w:val="0"/>
          <w:numId w:val="4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B13C6">
        <w:rPr>
          <w:rFonts w:asciiTheme="minorHAnsi" w:hAnsiTheme="minorHAnsi" w:cstheme="minorHAnsi"/>
          <w:color w:val="000000"/>
          <w:sz w:val="22"/>
          <w:szCs w:val="22"/>
        </w:rPr>
        <w:t>Přijímací řízení do RJV (vedoucí sekcí AJ, NJ) (NJ se neotevře)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B13C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→ </w:t>
      </w:r>
      <w:r w:rsidRPr="00B41B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Splněno</w:t>
      </w:r>
    </w:p>
    <w:p w14:paraId="4465D4D1" w14:textId="4F00F9A7" w:rsidR="00DF2CE2" w:rsidRDefault="00DF2CE2" w:rsidP="00DF2CE2">
      <w:pPr>
        <w:rPr>
          <w:b/>
          <w:bCs/>
          <w:u w:val="single"/>
        </w:rPr>
      </w:pPr>
      <w:r w:rsidRPr="00DF2CE2">
        <w:rPr>
          <w:b/>
          <w:bCs/>
          <w:u w:val="single"/>
        </w:rPr>
        <w:t>Nové úkoly:</w:t>
      </w:r>
    </w:p>
    <w:p w14:paraId="00E90BEF" w14:textId="41C6197C" w:rsidR="007047F7" w:rsidRDefault="007047F7" w:rsidP="007047F7">
      <w:pPr>
        <w:pStyle w:val="Odstavecseseznamem"/>
        <w:numPr>
          <w:ilvl w:val="0"/>
          <w:numId w:val="53"/>
        </w:numPr>
      </w:pPr>
      <w:r w:rsidRPr="007047F7">
        <w:t>Vyhotovení posudků k BP a DP do 30.4.2024</w:t>
      </w:r>
    </w:p>
    <w:p w14:paraId="3B9F0FC1" w14:textId="67CC877B" w:rsidR="007047F7" w:rsidRDefault="007047F7" w:rsidP="007047F7">
      <w:pPr>
        <w:pStyle w:val="Odstavecseseznamem"/>
        <w:numPr>
          <w:ilvl w:val="0"/>
          <w:numId w:val="53"/>
        </w:numPr>
      </w:pPr>
      <w:r>
        <w:t>Schválení zadání závěrečných prací do 31.5.2024</w:t>
      </w:r>
    </w:p>
    <w:p w14:paraId="7CF6C314" w14:textId="2C7666EE" w:rsidR="007047F7" w:rsidRDefault="007047F7" w:rsidP="007047F7">
      <w:pPr>
        <w:pStyle w:val="Odstavecseseznamem"/>
        <w:numPr>
          <w:ilvl w:val="0"/>
          <w:numId w:val="53"/>
        </w:numPr>
      </w:pPr>
      <w:r>
        <w:t>Schválení zadání vedoucí katedry do 15.6.2024</w:t>
      </w:r>
    </w:p>
    <w:p w14:paraId="1BE46D67" w14:textId="4D591095" w:rsidR="00DB13C6" w:rsidRPr="007047F7" w:rsidRDefault="00DB13C6" w:rsidP="007047F7">
      <w:pPr>
        <w:pStyle w:val="Odstavecseseznamem"/>
        <w:numPr>
          <w:ilvl w:val="0"/>
          <w:numId w:val="53"/>
        </w:numPr>
      </w:pPr>
      <w:r>
        <w:t>Vypsání zkoušek – viz pedagogická činnost</w:t>
      </w:r>
    </w:p>
    <w:p w14:paraId="34142AC5" w14:textId="77777777" w:rsidR="00991653" w:rsidRPr="00991653" w:rsidRDefault="00991653" w:rsidP="00991653">
      <w:pPr>
        <w:pStyle w:val="Odstavecseseznamem"/>
        <w:ind w:left="1440"/>
      </w:pPr>
    </w:p>
    <w:p w14:paraId="52ED7ED5" w14:textId="1627F3F8" w:rsidR="00B75E38" w:rsidRDefault="00FD5749" w:rsidP="00FF0657">
      <w:pPr>
        <w:rPr>
          <w:b/>
          <w:bCs/>
          <w:u w:val="single"/>
        </w:rPr>
      </w:pPr>
      <w:r w:rsidRPr="00FF0657">
        <w:rPr>
          <w:b/>
          <w:bCs/>
          <w:u w:val="single"/>
        </w:rPr>
        <w:t xml:space="preserve">Kolegium děkana – </w:t>
      </w:r>
      <w:r w:rsidR="00F23277" w:rsidRPr="00FF0657">
        <w:rPr>
          <w:b/>
          <w:bCs/>
          <w:u w:val="single"/>
        </w:rPr>
        <w:t>P</w:t>
      </w:r>
      <w:r w:rsidRPr="00FF0657">
        <w:rPr>
          <w:b/>
          <w:bCs/>
          <w:u w:val="single"/>
        </w:rPr>
        <w:t>edagogická činnost</w:t>
      </w:r>
    </w:p>
    <w:p w14:paraId="7B052E25" w14:textId="59F02387" w:rsidR="00136A99" w:rsidRPr="002B5AE6" w:rsidRDefault="00B41B62" w:rsidP="00B41B62">
      <w:pPr>
        <w:pStyle w:val="Odstavecseseznamem"/>
        <w:numPr>
          <w:ilvl w:val="0"/>
          <w:numId w:val="47"/>
        </w:numPr>
        <w:rPr>
          <w:b/>
          <w:bCs/>
        </w:rPr>
      </w:pPr>
      <w:r w:rsidRPr="002B5AE6">
        <w:rPr>
          <w:b/>
          <w:bCs/>
        </w:rPr>
        <w:t>Přijímací řízení pro akademický rok 2024/2025</w:t>
      </w:r>
    </w:p>
    <w:p w14:paraId="588C30D4" w14:textId="211284FF" w:rsidR="00287FE4" w:rsidRDefault="00287FE4" w:rsidP="00287FE4">
      <w:pPr>
        <w:pStyle w:val="Odstavecseseznamem"/>
        <w:numPr>
          <w:ilvl w:val="1"/>
          <w:numId w:val="47"/>
        </w:numPr>
      </w:pPr>
      <w:r>
        <w:t>Bc. programy proběhnou 10.</w:t>
      </w:r>
      <w:r w:rsidR="002B5AE6">
        <w:t xml:space="preserve"> </w:t>
      </w:r>
      <w:r>
        <w:t>6. – 14.</w:t>
      </w:r>
      <w:r w:rsidR="002B5AE6">
        <w:t xml:space="preserve"> </w:t>
      </w:r>
      <w:r>
        <w:t>6.</w:t>
      </w:r>
      <w:r w:rsidR="002B5AE6">
        <w:t xml:space="preserve"> </w:t>
      </w:r>
      <w:r>
        <w:t>2024, náhradní termín 18.</w:t>
      </w:r>
      <w:r w:rsidR="002B5AE6">
        <w:t xml:space="preserve"> </w:t>
      </w:r>
      <w:r>
        <w:t>6.</w:t>
      </w:r>
      <w:r w:rsidR="002B5AE6">
        <w:t xml:space="preserve"> </w:t>
      </w:r>
      <w:r>
        <w:t>2024</w:t>
      </w:r>
    </w:p>
    <w:p w14:paraId="58F644CB" w14:textId="5A4D7214" w:rsidR="00287FE4" w:rsidRDefault="00287FE4" w:rsidP="00287FE4">
      <w:pPr>
        <w:pStyle w:val="Odstavecseseznamem"/>
        <w:numPr>
          <w:ilvl w:val="1"/>
          <w:numId w:val="47"/>
        </w:numPr>
      </w:pPr>
      <w:r>
        <w:t>Ing. programy proběhnou 24.</w:t>
      </w:r>
      <w:r w:rsidR="002B5AE6">
        <w:t xml:space="preserve"> </w:t>
      </w:r>
      <w:r>
        <w:t>6. – 28.</w:t>
      </w:r>
      <w:r w:rsidR="002B5AE6">
        <w:t xml:space="preserve"> </w:t>
      </w:r>
      <w:r>
        <w:t>6.</w:t>
      </w:r>
      <w:r w:rsidR="002B5AE6">
        <w:t xml:space="preserve"> </w:t>
      </w:r>
      <w:r>
        <w:t>2024</w:t>
      </w:r>
    </w:p>
    <w:p w14:paraId="59D4D07D" w14:textId="0F95308A" w:rsidR="00287FE4" w:rsidRDefault="00DB13C6" w:rsidP="00287FE4">
      <w:pPr>
        <w:pStyle w:val="Odstavecseseznamem"/>
        <w:numPr>
          <w:ilvl w:val="1"/>
          <w:numId w:val="47"/>
        </w:numPr>
      </w:pPr>
      <w:r>
        <w:lastRenderedPageBreak/>
        <w:t xml:space="preserve">Děkan vyhlásí prominutí </w:t>
      </w:r>
      <w:r w:rsidR="00287FE4">
        <w:t>přijímacích zkoušek – pouze u českých oborů</w:t>
      </w:r>
    </w:p>
    <w:p w14:paraId="42571AC4" w14:textId="2746FA7D" w:rsidR="002B5AE6" w:rsidRPr="00B41B62" w:rsidRDefault="002B5AE6" w:rsidP="00287FE4">
      <w:pPr>
        <w:pStyle w:val="Odstavecseseznamem"/>
        <w:numPr>
          <w:ilvl w:val="1"/>
          <w:numId w:val="47"/>
        </w:numPr>
      </w:pPr>
      <w:r>
        <w:t>Zkouška pro cizince Čj: 8. 6. – 9. 6. 2024, náhradní termín 21. 6. 2024</w:t>
      </w:r>
    </w:p>
    <w:p w14:paraId="648A6364" w14:textId="00A9B8C3" w:rsidR="00B41B62" w:rsidRPr="002B5AE6" w:rsidRDefault="00B41B62" w:rsidP="00B41B62">
      <w:pPr>
        <w:pStyle w:val="Odstavecseseznamem"/>
        <w:numPr>
          <w:ilvl w:val="0"/>
          <w:numId w:val="47"/>
        </w:numPr>
        <w:rPr>
          <w:b/>
          <w:bCs/>
        </w:rPr>
      </w:pPr>
      <w:r w:rsidRPr="002B5AE6">
        <w:rPr>
          <w:b/>
          <w:bCs/>
        </w:rPr>
        <w:t>Příprava SZZ</w:t>
      </w:r>
    </w:p>
    <w:p w14:paraId="63B201EA" w14:textId="1A9D30C5" w:rsidR="00287FE4" w:rsidRDefault="00287FE4" w:rsidP="00287FE4">
      <w:pPr>
        <w:pStyle w:val="Odstavecseseznamem"/>
        <w:numPr>
          <w:ilvl w:val="1"/>
          <w:numId w:val="47"/>
        </w:numPr>
      </w:pPr>
      <w:r>
        <w:t>Příprava stanovení komisí k SZZ – připravuje studijní oddělení</w:t>
      </w:r>
    </w:p>
    <w:p w14:paraId="150892AF" w14:textId="1B5F9DCB" w:rsidR="00287FE4" w:rsidRDefault="00287FE4" w:rsidP="00287FE4">
      <w:pPr>
        <w:pStyle w:val="Odstavecseseznamem"/>
        <w:numPr>
          <w:ilvl w:val="1"/>
          <w:numId w:val="47"/>
        </w:numPr>
      </w:pPr>
      <w:r>
        <w:t>Bc. SZZ proběhnou 20.</w:t>
      </w:r>
      <w:r w:rsidR="002B5AE6">
        <w:t xml:space="preserve"> </w:t>
      </w:r>
      <w:r>
        <w:t>5. – 3</w:t>
      </w:r>
      <w:r w:rsidR="00DB13C6">
        <w:t>1</w:t>
      </w:r>
      <w:r>
        <w:t>.</w:t>
      </w:r>
      <w:r w:rsidR="002B5AE6">
        <w:t xml:space="preserve"> </w:t>
      </w:r>
      <w:r>
        <w:t>5.</w:t>
      </w:r>
      <w:r w:rsidR="002B5AE6">
        <w:t xml:space="preserve"> </w:t>
      </w:r>
      <w:r>
        <w:t>2024</w:t>
      </w:r>
    </w:p>
    <w:p w14:paraId="58155123" w14:textId="1C59F615" w:rsidR="00287FE4" w:rsidRPr="00B41B62" w:rsidRDefault="00287FE4" w:rsidP="00287FE4">
      <w:pPr>
        <w:pStyle w:val="Odstavecseseznamem"/>
        <w:numPr>
          <w:ilvl w:val="1"/>
          <w:numId w:val="47"/>
        </w:numPr>
      </w:pPr>
      <w:r>
        <w:t>Ing. SZZ proběhnou 27.</w:t>
      </w:r>
      <w:r w:rsidR="002B5AE6">
        <w:t xml:space="preserve"> </w:t>
      </w:r>
      <w:r>
        <w:t xml:space="preserve">5. – </w:t>
      </w:r>
      <w:r w:rsidR="00DB13C6">
        <w:t>7</w:t>
      </w:r>
      <w:r>
        <w:t>.</w:t>
      </w:r>
      <w:r w:rsidR="002B5AE6">
        <w:t xml:space="preserve"> </w:t>
      </w:r>
      <w:r>
        <w:t>6.</w:t>
      </w:r>
      <w:r w:rsidR="002B5AE6">
        <w:t xml:space="preserve"> </w:t>
      </w:r>
      <w:r>
        <w:t>2024</w:t>
      </w:r>
    </w:p>
    <w:p w14:paraId="4B5895E7" w14:textId="426BD0B0" w:rsidR="00B41B62" w:rsidRPr="002B5AE6" w:rsidRDefault="00B41B62" w:rsidP="00B41B62">
      <w:pPr>
        <w:pStyle w:val="Odstavecseseznamem"/>
        <w:numPr>
          <w:ilvl w:val="0"/>
          <w:numId w:val="47"/>
        </w:numPr>
        <w:rPr>
          <w:b/>
          <w:bCs/>
        </w:rPr>
      </w:pPr>
      <w:r w:rsidRPr="002B5AE6">
        <w:rPr>
          <w:b/>
          <w:bCs/>
        </w:rPr>
        <w:t>Volba volitelných předmětů pro ak. rok 2024/2025</w:t>
      </w:r>
    </w:p>
    <w:p w14:paraId="6A5CB21F" w14:textId="2F4334C6" w:rsidR="00287FE4" w:rsidRDefault="00287FE4" w:rsidP="00287FE4">
      <w:pPr>
        <w:pStyle w:val="Odstavecseseznamem"/>
        <w:numPr>
          <w:ilvl w:val="1"/>
          <w:numId w:val="47"/>
        </w:numPr>
      </w:pPr>
      <w:r>
        <w:t>1. kolo: 8.</w:t>
      </w:r>
      <w:r w:rsidR="002B5AE6">
        <w:t xml:space="preserve"> </w:t>
      </w:r>
      <w:r>
        <w:t>4. – 14.</w:t>
      </w:r>
      <w:r w:rsidR="002B5AE6">
        <w:t xml:space="preserve"> </w:t>
      </w:r>
      <w:r>
        <w:t>4. 2024</w:t>
      </w:r>
    </w:p>
    <w:p w14:paraId="5AEAFC93" w14:textId="396D4029" w:rsidR="00287FE4" w:rsidRPr="00B41B62" w:rsidRDefault="00287FE4" w:rsidP="00287FE4">
      <w:pPr>
        <w:pStyle w:val="Odstavecseseznamem"/>
        <w:numPr>
          <w:ilvl w:val="1"/>
          <w:numId w:val="47"/>
        </w:numPr>
      </w:pPr>
      <w:r>
        <w:t>2. kolo: 22.</w:t>
      </w:r>
      <w:r w:rsidR="002B5AE6">
        <w:t xml:space="preserve"> </w:t>
      </w:r>
      <w:r>
        <w:t>4. – 28.</w:t>
      </w:r>
      <w:r w:rsidR="002B5AE6">
        <w:t xml:space="preserve"> </w:t>
      </w:r>
      <w:r>
        <w:t>4.</w:t>
      </w:r>
      <w:r w:rsidR="002B5AE6">
        <w:t xml:space="preserve"> </w:t>
      </w:r>
      <w:r>
        <w:t>2024</w:t>
      </w:r>
    </w:p>
    <w:p w14:paraId="3B94F7C4" w14:textId="5FD3E613" w:rsidR="00B41B62" w:rsidRPr="002B5AE6" w:rsidRDefault="00B41B62" w:rsidP="00B41B62">
      <w:pPr>
        <w:pStyle w:val="Odstavecseseznamem"/>
        <w:numPr>
          <w:ilvl w:val="0"/>
          <w:numId w:val="47"/>
        </w:numPr>
        <w:rPr>
          <w:b/>
          <w:bCs/>
        </w:rPr>
      </w:pPr>
      <w:r w:rsidRPr="002B5AE6">
        <w:rPr>
          <w:b/>
          <w:bCs/>
        </w:rPr>
        <w:t>Vypisování termínů a zkoušek</w:t>
      </w:r>
    </w:p>
    <w:p w14:paraId="63DB3CCA" w14:textId="22F574F3" w:rsidR="00287FE4" w:rsidRDefault="00287FE4" w:rsidP="00287FE4">
      <w:pPr>
        <w:pStyle w:val="Odstavecseseznamem"/>
        <w:numPr>
          <w:ilvl w:val="1"/>
          <w:numId w:val="47"/>
        </w:numPr>
        <w:rPr>
          <w:color w:val="FF0000"/>
        </w:rPr>
      </w:pPr>
      <w:r w:rsidRPr="00287FE4">
        <w:rPr>
          <w:color w:val="FF0000"/>
        </w:rPr>
        <w:t>Zkoušky do uisu je nutné vypsat do 15.4.2024</w:t>
      </w:r>
      <w:r w:rsidR="00DB13C6">
        <w:rPr>
          <w:color w:val="FF0000"/>
        </w:rPr>
        <w:t xml:space="preserve"> v dostatečném počtu</w:t>
      </w:r>
    </w:p>
    <w:p w14:paraId="65952A12" w14:textId="2D3C8AE3" w:rsidR="00287FE4" w:rsidRDefault="00287FE4" w:rsidP="00287FE4">
      <w:pPr>
        <w:pStyle w:val="Odstavecseseznamem"/>
        <w:numPr>
          <w:ilvl w:val="1"/>
          <w:numId w:val="47"/>
        </w:numPr>
      </w:pPr>
      <w:r>
        <w:t>Zápočtový týden (končící ročníky): 15.</w:t>
      </w:r>
      <w:r w:rsidR="002B5AE6">
        <w:t xml:space="preserve"> </w:t>
      </w:r>
      <w:r>
        <w:t>4. – 21.</w:t>
      </w:r>
      <w:r w:rsidR="002B5AE6">
        <w:t xml:space="preserve"> </w:t>
      </w:r>
      <w:r>
        <w:t>4.</w:t>
      </w:r>
      <w:r w:rsidR="002B5AE6">
        <w:t xml:space="preserve"> </w:t>
      </w:r>
      <w:r>
        <w:t>2024</w:t>
      </w:r>
    </w:p>
    <w:p w14:paraId="391FEE94" w14:textId="06A8E3D6" w:rsidR="00287FE4" w:rsidRDefault="00287FE4" w:rsidP="00287FE4">
      <w:pPr>
        <w:pStyle w:val="Odstavecseseznamem"/>
        <w:numPr>
          <w:ilvl w:val="1"/>
          <w:numId w:val="47"/>
        </w:numPr>
      </w:pPr>
      <w:r>
        <w:t xml:space="preserve">Zkouškové období </w:t>
      </w:r>
      <w:r>
        <w:t>(končící ročníky):</w:t>
      </w:r>
      <w:r>
        <w:t xml:space="preserve"> 22.</w:t>
      </w:r>
      <w:r w:rsidR="002B5AE6">
        <w:t xml:space="preserve"> </w:t>
      </w:r>
      <w:r>
        <w:t>4. – 13. 5. 2024</w:t>
      </w:r>
    </w:p>
    <w:p w14:paraId="10646FBA" w14:textId="5C8C1003" w:rsidR="00287FE4" w:rsidRDefault="00287FE4" w:rsidP="00287FE4">
      <w:pPr>
        <w:pStyle w:val="Odstavecseseznamem"/>
        <w:numPr>
          <w:ilvl w:val="1"/>
          <w:numId w:val="47"/>
        </w:numPr>
      </w:pPr>
      <w:r>
        <w:t>Zápočtový týden</w:t>
      </w:r>
      <w:r w:rsidR="00DB13C6">
        <w:t xml:space="preserve"> </w:t>
      </w:r>
      <w:r w:rsidR="00DB13C6">
        <w:t>(</w:t>
      </w:r>
      <w:r w:rsidR="00DB13C6">
        <w:t>ne</w:t>
      </w:r>
      <w:r w:rsidR="00DB13C6">
        <w:t>končící ročníky)</w:t>
      </w:r>
      <w:r>
        <w:t>:</w:t>
      </w:r>
      <w:r w:rsidR="002B5AE6">
        <w:t xml:space="preserve"> 29. 4. – 5. 5. 2024</w:t>
      </w:r>
    </w:p>
    <w:p w14:paraId="3DE3FCC8" w14:textId="05896B17" w:rsidR="002B5AE6" w:rsidRDefault="00287FE4" w:rsidP="00DB13C6">
      <w:pPr>
        <w:pStyle w:val="Odstavecseseznamem"/>
        <w:numPr>
          <w:ilvl w:val="1"/>
          <w:numId w:val="47"/>
        </w:numPr>
      </w:pPr>
      <w:r>
        <w:t>Zkouškové období</w:t>
      </w:r>
      <w:r w:rsidR="00DB13C6">
        <w:t xml:space="preserve"> </w:t>
      </w:r>
      <w:r w:rsidR="00DB13C6">
        <w:t>(</w:t>
      </w:r>
      <w:r w:rsidR="00DB13C6">
        <w:t>ne</w:t>
      </w:r>
      <w:r w:rsidR="00DB13C6">
        <w:t>končící ročníky)</w:t>
      </w:r>
      <w:r>
        <w:t>:</w:t>
      </w:r>
      <w:r w:rsidR="002B5AE6">
        <w:t xml:space="preserve"> 6. 5. – 30. 6. 2024</w:t>
      </w:r>
    </w:p>
    <w:p w14:paraId="0C6B0B37" w14:textId="68782E4D" w:rsidR="00B41B62" w:rsidRPr="00B55014" w:rsidRDefault="00B41B62" w:rsidP="00B41B62">
      <w:pPr>
        <w:pStyle w:val="Odstavecseseznamem"/>
        <w:numPr>
          <w:ilvl w:val="0"/>
          <w:numId w:val="47"/>
        </w:numPr>
        <w:rPr>
          <w:b/>
          <w:bCs/>
        </w:rPr>
      </w:pPr>
      <w:r w:rsidRPr="00B55014">
        <w:rPr>
          <w:b/>
          <w:bCs/>
        </w:rPr>
        <w:t>Virtuální univerzita třetího věku</w:t>
      </w:r>
    </w:p>
    <w:p w14:paraId="74ABF0BC" w14:textId="4D0B6F88" w:rsidR="00DB13C6" w:rsidRDefault="00DB13C6" w:rsidP="002B5AE6">
      <w:pPr>
        <w:pStyle w:val="Odstavecseseznamem"/>
        <w:numPr>
          <w:ilvl w:val="1"/>
          <w:numId w:val="47"/>
        </w:numPr>
      </w:pPr>
      <w:r>
        <w:t xml:space="preserve">8464 posluchačů v 393 konzultačních střediscích </w:t>
      </w:r>
    </w:p>
    <w:p w14:paraId="3B8F3290" w14:textId="598E5217" w:rsidR="002B5AE6" w:rsidRPr="00B41B62" w:rsidRDefault="002B5AE6" w:rsidP="002B5AE6">
      <w:pPr>
        <w:pStyle w:val="Odstavecseseznamem"/>
        <w:numPr>
          <w:ilvl w:val="1"/>
          <w:numId w:val="47"/>
        </w:numPr>
      </w:pPr>
      <w:r w:rsidRPr="00F03254">
        <w:t xml:space="preserve">Spolupráce v Americe </w:t>
      </w:r>
      <w:r w:rsidR="00DB13C6">
        <w:t>– 3 konzultační střediska, 45 posluchačů</w:t>
      </w:r>
    </w:p>
    <w:p w14:paraId="4616139F" w14:textId="7CE05C53" w:rsidR="00B41B62" w:rsidRDefault="00B41B62" w:rsidP="00B41B62">
      <w:pPr>
        <w:pStyle w:val="Odstavecseseznamem"/>
        <w:numPr>
          <w:ilvl w:val="0"/>
          <w:numId w:val="47"/>
        </w:numPr>
        <w:rPr>
          <w:b/>
          <w:bCs/>
        </w:rPr>
      </w:pPr>
      <w:r w:rsidRPr="00B55014">
        <w:rPr>
          <w:b/>
          <w:bCs/>
        </w:rPr>
        <w:t>Aktuální stav volby témat závěrečných prací</w:t>
      </w:r>
    </w:p>
    <w:p w14:paraId="6B9BF8D4" w14:textId="1963AA62" w:rsidR="00DB13C6" w:rsidRPr="00DB13C6" w:rsidRDefault="00DB13C6" w:rsidP="00DB13C6">
      <w:pPr>
        <w:pStyle w:val="Odstavecseseznamem"/>
        <w:numPr>
          <w:ilvl w:val="1"/>
          <w:numId w:val="47"/>
        </w:numPr>
        <w:rPr>
          <w:b/>
          <w:bCs/>
        </w:rPr>
      </w:pPr>
      <w:r>
        <w:t>BP mají téma zadání 1063</w:t>
      </w:r>
    </w:p>
    <w:p w14:paraId="5E7FE18C" w14:textId="356F8DE6" w:rsidR="00DB13C6" w:rsidRPr="00DB13C6" w:rsidRDefault="00DB13C6" w:rsidP="00DB13C6">
      <w:pPr>
        <w:pStyle w:val="Odstavecseseznamem"/>
        <w:numPr>
          <w:ilvl w:val="1"/>
          <w:numId w:val="47"/>
        </w:numPr>
        <w:rPr>
          <w:b/>
          <w:bCs/>
        </w:rPr>
      </w:pPr>
      <w:r>
        <w:t>D</w:t>
      </w:r>
      <w:r>
        <w:t xml:space="preserve">P mají téma zadání </w:t>
      </w:r>
      <w:r>
        <w:t>711</w:t>
      </w:r>
    </w:p>
    <w:p w14:paraId="0D6B680D" w14:textId="77777777" w:rsidR="00B41B62" w:rsidRPr="00B41B62" w:rsidRDefault="00B41B62" w:rsidP="00B41B62">
      <w:pPr>
        <w:pStyle w:val="Odstavecseseznamem"/>
        <w:rPr>
          <w:b/>
          <w:bCs/>
        </w:rPr>
      </w:pPr>
    </w:p>
    <w:p w14:paraId="3BF5120A" w14:textId="63C761A0" w:rsidR="004963D3" w:rsidRDefault="000B7F35" w:rsidP="000B7F35">
      <w:pPr>
        <w:rPr>
          <w:b/>
          <w:bCs/>
          <w:u w:val="single"/>
        </w:rPr>
      </w:pPr>
      <w:r w:rsidRPr="000B7F35">
        <w:rPr>
          <w:b/>
          <w:bCs/>
          <w:u w:val="single"/>
        </w:rPr>
        <w:t xml:space="preserve">Kolegium děkana – </w:t>
      </w:r>
      <w:r w:rsidR="007666D0">
        <w:rPr>
          <w:b/>
          <w:bCs/>
          <w:u w:val="single"/>
        </w:rPr>
        <w:t>Věda a výzkum</w:t>
      </w:r>
    </w:p>
    <w:p w14:paraId="34139B2D" w14:textId="102A78A2" w:rsidR="00E17140" w:rsidRPr="000D328A" w:rsidRDefault="00B41B62" w:rsidP="00B41B62">
      <w:pPr>
        <w:pStyle w:val="Odstavecseseznamem"/>
        <w:numPr>
          <w:ilvl w:val="0"/>
          <w:numId w:val="48"/>
        </w:numPr>
        <w:rPr>
          <w:b/>
          <w:bCs/>
        </w:rPr>
      </w:pPr>
      <w:r w:rsidRPr="000D328A">
        <w:rPr>
          <w:b/>
          <w:bCs/>
        </w:rPr>
        <w:t>Výsledky IGA PEF 2024</w:t>
      </w:r>
    </w:p>
    <w:p w14:paraId="0B717137" w14:textId="624B080E" w:rsidR="00B41B62" w:rsidRPr="000D328A" w:rsidRDefault="00B41B62" w:rsidP="00B41B62">
      <w:pPr>
        <w:pStyle w:val="Odstavecseseznamem"/>
        <w:numPr>
          <w:ilvl w:val="0"/>
          <w:numId w:val="48"/>
        </w:numPr>
        <w:rPr>
          <w:b/>
          <w:bCs/>
        </w:rPr>
      </w:pPr>
      <w:r w:rsidRPr="000D328A">
        <w:rPr>
          <w:b/>
          <w:bCs/>
        </w:rPr>
        <w:t>Přijímací řízení do DSP 2024/2025</w:t>
      </w:r>
    </w:p>
    <w:p w14:paraId="2F193738" w14:textId="2C9A1D08" w:rsidR="000D328A" w:rsidRDefault="000D328A" w:rsidP="000D328A">
      <w:pPr>
        <w:pStyle w:val="Odstavecseseznamem"/>
        <w:numPr>
          <w:ilvl w:val="1"/>
          <w:numId w:val="48"/>
        </w:numPr>
      </w:pPr>
      <w:r>
        <w:t>Přijímací řízení doktorandi PEF: 12. 6. 2024, náhradní termín: 28. 8. 2024</w:t>
      </w:r>
    </w:p>
    <w:p w14:paraId="336C6FFA" w14:textId="462D6EBB" w:rsidR="00B41B62" w:rsidRDefault="00B41B62" w:rsidP="00B41B62">
      <w:pPr>
        <w:pStyle w:val="Odstavecseseznamem"/>
        <w:numPr>
          <w:ilvl w:val="0"/>
          <w:numId w:val="48"/>
        </w:numPr>
        <w:rPr>
          <w:b/>
          <w:bCs/>
        </w:rPr>
      </w:pPr>
      <w:r w:rsidRPr="000D328A">
        <w:rPr>
          <w:b/>
          <w:bCs/>
        </w:rPr>
        <w:t>Příprava fakultních konferencí A</w:t>
      </w:r>
      <w:r w:rsidR="000D328A">
        <w:rPr>
          <w:b/>
          <w:bCs/>
        </w:rPr>
        <w:t>grární perspektivy</w:t>
      </w:r>
      <w:r w:rsidRPr="000D328A">
        <w:rPr>
          <w:b/>
          <w:bCs/>
        </w:rPr>
        <w:t>, ERIE, T</w:t>
      </w:r>
      <w:r w:rsidR="000D328A">
        <w:rPr>
          <w:b/>
          <w:bCs/>
        </w:rPr>
        <w:t>hink together</w:t>
      </w:r>
    </w:p>
    <w:p w14:paraId="01223B83" w14:textId="12302BDA" w:rsidR="000D328A" w:rsidRPr="000D328A" w:rsidRDefault="000D328A" w:rsidP="000D328A">
      <w:pPr>
        <w:pStyle w:val="Odstavecseseznamem"/>
        <w:numPr>
          <w:ilvl w:val="1"/>
          <w:numId w:val="48"/>
        </w:numPr>
      </w:pPr>
      <w:r w:rsidRPr="000D328A">
        <w:t>33. ročník proběhne 4. 9. 2024</w:t>
      </w:r>
    </w:p>
    <w:p w14:paraId="0351A0AD" w14:textId="19F135EA" w:rsidR="00B41B62" w:rsidRPr="000D328A" w:rsidRDefault="00B41B62" w:rsidP="00B41B62">
      <w:pPr>
        <w:pStyle w:val="Odstavecseseznamem"/>
        <w:numPr>
          <w:ilvl w:val="0"/>
          <w:numId w:val="48"/>
        </w:numPr>
        <w:rPr>
          <w:b/>
          <w:bCs/>
        </w:rPr>
      </w:pPr>
      <w:r w:rsidRPr="000D328A">
        <w:rPr>
          <w:b/>
          <w:bCs/>
        </w:rPr>
        <w:t>Metodologický seminář</w:t>
      </w:r>
    </w:p>
    <w:p w14:paraId="1151697F" w14:textId="5ECDA2B4" w:rsidR="00B41B62" w:rsidRPr="000D328A" w:rsidRDefault="00B41B62" w:rsidP="00B41B62">
      <w:pPr>
        <w:pStyle w:val="Odstavecseseznamem"/>
        <w:numPr>
          <w:ilvl w:val="0"/>
          <w:numId w:val="48"/>
        </w:numPr>
        <w:rPr>
          <w:b/>
          <w:bCs/>
        </w:rPr>
      </w:pPr>
      <w:r w:rsidRPr="000D328A">
        <w:rPr>
          <w:b/>
          <w:bCs/>
        </w:rPr>
        <w:t>Diskuze o stavu a perspektivách VaV</w:t>
      </w:r>
    </w:p>
    <w:p w14:paraId="6CDD8CC8" w14:textId="77777777" w:rsidR="007666D0" w:rsidRDefault="007666D0" w:rsidP="007666D0">
      <w:pPr>
        <w:pStyle w:val="Odstavecseseznamem"/>
      </w:pPr>
    </w:p>
    <w:p w14:paraId="536CDBFF" w14:textId="3B0406C7" w:rsidR="00B41B62" w:rsidRDefault="00B41B62" w:rsidP="00B41B62">
      <w:pPr>
        <w:rPr>
          <w:b/>
          <w:bCs/>
          <w:u w:val="single"/>
        </w:rPr>
      </w:pPr>
      <w:r w:rsidRPr="000B7F35">
        <w:rPr>
          <w:b/>
          <w:bCs/>
          <w:u w:val="single"/>
        </w:rPr>
        <w:t xml:space="preserve">Kolegium děkana – </w:t>
      </w:r>
      <w:r>
        <w:rPr>
          <w:b/>
          <w:bCs/>
          <w:u w:val="single"/>
        </w:rPr>
        <w:t>Strategie a rozvoj</w:t>
      </w:r>
    </w:p>
    <w:p w14:paraId="16EAC4F3" w14:textId="1A64E466" w:rsidR="00B41B62" w:rsidRPr="000D328A" w:rsidRDefault="00B41B62" w:rsidP="00B41B62">
      <w:pPr>
        <w:pStyle w:val="Odstavecseseznamem"/>
        <w:numPr>
          <w:ilvl w:val="0"/>
          <w:numId w:val="49"/>
        </w:numPr>
        <w:rPr>
          <w:b/>
          <w:bCs/>
        </w:rPr>
      </w:pPr>
      <w:r w:rsidRPr="000D328A">
        <w:rPr>
          <w:b/>
          <w:bCs/>
        </w:rPr>
        <w:t>Hodnocení propagace na SŠ v roce 2023/2024</w:t>
      </w:r>
    </w:p>
    <w:p w14:paraId="0ABF08E0" w14:textId="364CFE6D" w:rsidR="007047F7" w:rsidRPr="00B41B62" w:rsidRDefault="007047F7" w:rsidP="007047F7">
      <w:pPr>
        <w:pStyle w:val="Odstavecseseznamem"/>
        <w:numPr>
          <w:ilvl w:val="1"/>
          <w:numId w:val="49"/>
        </w:numPr>
      </w:pPr>
      <w:r>
        <w:t>Pomocí placených kampaní na googlu, meta a bing, email marketingu a formulářů na webu</w:t>
      </w:r>
      <w:r w:rsidR="00DB13C6">
        <w:t>, DOD, spolupráce se středními školami</w:t>
      </w:r>
    </w:p>
    <w:p w14:paraId="711B9696" w14:textId="5026ADAF" w:rsidR="00B41B62" w:rsidRDefault="00B41B62" w:rsidP="00B41B62">
      <w:pPr>
        <w:pStyle w:val="Odstavecseseznamem"/>
        <w:numPr>
          <w:ilvl w:val="0"/>
          <w:numId w:val="49"/>
        </w:numPr>
        <w:rPr>
          <w:b/>
          <w:bCs/>
        </w:rPr>
      </w:pPr>
      <w:r w:rsidRPr="000D328A">
        <w:rPr>
          <w:b/>
          <w:bCs/>
        </w:rPr>
        <w:t>Propagace center vzdělávání 2023/2024</w:t>
      </w:r>
    </w:p>
    <w:p w14:paraId="43975349" w14:textId="7B6CEB3E" w:rsidR="00DB13C6" w:rsidRPr="000D328A" w:rsidRDefault="00DB13C6" w:rsidP="00DB13C6">
      <w:pPr>
        <w:pStyle w:val="Odstavecseseznamem"/>
        <w:numPr>
          <w:ilvl w:val="1"/>
          <w:numId w:val="49"/>
        </w:numPr>
        <w:rPr>
          <w:b/>
          <w:bCs/>
        </w:rPr>
      </w:pPr>
      <w:r>
        <w:t xml:space="preserve">Kampaň je spuštěna od začátku dubna do 20. </w:t>
      </w:r>
      <w:r w:rsidR="00D069E6">
        <w:t>9</w:t>
      </w:r>
      <w:r>
        <w:t>. 2024</w:t>
      </w:r>
    </w:p>
    <w:p w14:paraId="05E23DE3" w14:textId="77777777" w:rsidR="00B41B62" w:rsidRPr="007666D0" w:rsidRDefault="00B41B62" w:rsidP="007666D0">
      <w:pPr>
        <w:pStyle w:val="Odstavecseseznamem"/>
      </w:pPr>
    </w:p>
    <w:p w14:paraId="7EC297BC" w14:textId="4A034EEF" w:rsidR="001B716A" w:rsidRDefault="003A2068" w:rsidP="00F41059">
      <w:pPr>
        <w:rPr>
          <w:b/>
          <w:bCs/>
          <w:u w:val="single"/>
        </w:rPr>
      </w:pPr>
      <w:r w:rsidRPr="000B7F35">
        <w:rPr>
          <w:b/>
          <w:bCs/>
          <w:u w:val="single"/>
        </w:rPr>
        <w:t>Kolegium děkana –</w:t>
      </w:r>
      <w:r w:rsidR="00DF2CE2">
        <w:rPr>
          <w:b/>
          <w:bCs/>
          <w:u w:val="single"/>
        </w:rPr>
        <w:t xml:space="preserve"> </w:t>
      </w:r>
      <w:r w:rsidR="00B41B62">
        <w:rPr>
          <w:b/>
          <w:bCs/>
          <w:u w:val="single"/>
        </w:rPr>
        <w:t>informace o přípravě rozpočtu na rok 2024, informace o výsledcích hospodaření za rok 2023</w:t>
      </w:r>
    </w:p>
    <w:p w14:paraId="45298F6D" w14:textId="7D8E2161" w:rsidR="00365D6B" w:rsidRPr="000D328A" w:rsidRDefault="007047F7" w:rsidP="007047F7">
      <w:pPr>
        <w:pStyle w:val="Odstavecseseznamem"/>
        <w:numPr>
          <w:ilvl w:val="0"/>
          <w:numId w:val="52"/>
        </w:numPr>
        <w:rPr>
          <w:b/>
          <w:bCs/>
        </w:rPr>
      </w:pPr>
      <w:r w:rsidRPr="000D328A">
        <w:rPr>
          <w:b/>
          <w:bCs/>
        </w:rPr>
        <w:t>Výnosy státního příspěvku a dotací</w:t>
      </w:r>
    </w:p>
    <w:p w14:paraId="1BB6E517" w14:textId="5029E9E2" w:rsidR="007047F7" w:rsidRDefault="007047F7" w:rsidP="007047F7">
      <w:pPr>
        <w:pStyle w:val="Odstavecseseznamem"/>
        <w:numPr>
          <w:ilvl w:val="1"/>
          <w:numId w:val="52"/>
        </w:numPr>
      </w:pPr>
      <w:r>
        <w:t>Vzdělávací činnost – využívána na mzdy, provozní náklady, specifické potřeby</w:t>
      </w:r>
    </w:p>
    <w:p w14:paraId="24F54791" w14:textId="156736B0" w:rsidR="007047F7" w:rsidRPr="007047F7" w:rsidRDefault="007047F7" w:rsidP="007047F7">
      <w:pPr>
        <w:pStyle w:val="Odstavecseseznamem"/>
        <w:numPr>
          <w:ilvl w:val="1"/>
          <w:numId w:val="52"/>
        </w:numPr>
      </w:pPr>
      <w:r>
        <w:t>Dlouhodobý koncepční rozvoj – výzkumné organizace, vědecko-výzkumné projekty, specifický výzkum</w:t>
      </w:r>
    </w:p>
    <w:p w14:paraId="2B3B9C74" w14:textId="22311C68" w:rsidR="007047F7" w:rsidRDefault="007047F7" w:rsidP="007047F7">
      <w:pPr>
        <w:pStyle w:val="Odstavecseseznamem"/>
        <w:numPr>
          <w:ilvl w:val="0"/>
          <w:numId w:val="52"/>
        </w:numPr>
      </w:pPr>
      <w:r w:rsidRPr="007047F7">
        <w:lastRenderedPageBreak/>
        <w:t>Vlastní činnost</w:t>
      </w:r>
    </w:p>
    <w:p w14:paraId="13B5CE0F" w14:textId="48746373" w:rsidR="007047F7" w:rsidRPr="007047F7" w:rsidRDefault="007047F7" w:rsidP="007047F7">
      <w:pPr>
        <w:pStyle w:val="Odstavecseseznamem"/>
        <w:numPr>
          <w:ilvl w:val="1"/>
          <w:numId w:val="52"/>
        </w:numPr>
      </w:pPr>
      <w:r>
        <w:t>Poplatky od zahraničních studentů, za přijímací řízení, za promoce, centra vzdělávání</w:t>
      </w:r>
    </w:p>
    <w:p w14:paraId="27F219AE" w14:textId="60FD407F" w:rsidR="007047F7" w:rsidRPr="000D328A" w:rsidRDefault="007047F7" w:rsidP="007047F7">
      <w:pPr>
        <w:pStyle w:val="Odstavecseseznamem"/>
        <w:numPr>
          <w:ilvl w:val="0"/>
          <w:numId w:val="52"/>
        </w:numPr>
        <w:rPr>
          <w:b/>
          <w:bCs/>
        </w:rPr>
      </w:pPr>
      <w:r w:rsidRPr="000D328A">
        <w:rPr>
          <w:b/>
          <w:bCs/>
        </w:rPr>
        <w:t>Výhled na rok 2024</w:t>
      </w:r>
    </w:p>
    <w:p w14:paraId="173ED6E1" w14:textId="73F7E118" w:rsidR="007047F7" w:rsidRDefault="007047F7" w:rsidP="007047F7">
      <w:pPr>
        <w:pStyle w:val="Odstavecseseznamem"/>
        <w:numPr>
          <w:ilvl w:val="1"/>
          <w:numId w:val="52"/>
        </w:numPr>
      </w:pPr>
      <w:r>
        <w:t>Rozpočet za rok 2024 se připravuje</w:t>
      </w:r>
    </w:p>
    <w:p w14:paraId="24EF1C63" w14:textId="7DA7F0E4" w:rsidR="007047F7" w:rsidRDefault="007047F7" w:rsidP="007047F7">
      <w:pPr>
        <w:pStyle w:val="Odstavecseseznamem"/>
        <w:numPr>
          <w:ilvl w:val="1"/>
          <w:numId w:val="52"/>
        </w:numPr>
      </w:pPr>
      <w:r>
        <w:t>V obdobné struktuře jako v minulých letech – projednává se v AS PEF</w:t>
      </w:r>
    </w:p>
    <w:p w14:paraId="0D0F5706" w14:textId="276641F5" w:rsidR="000D328A" w:rsidRPr="007047F7" w:rsidRDefault="00FD58B5" w:rsidP="007047F7">
      <w:pPr>
        <w:pStyle w:val="Odstavecseseznamem"/>
        <w:numPr>
          <w:ilvl w:val="1"/>
          <w:numId w:val="52"/>
        </w:numPr>
      </w:pPr>
      <w:r>
        <w:t>Problém nízká</w:t>
      </w:r>
      <w:r w:rsidR="000D328A">
        <w:t xml:space="preserve"> věd</w:t>
      </w:r>
      <w:r>
        <w:t>a</w:t>
      </w:r>
      <w:r w:rsidR="000D328A">
        <w:t xml:space="preserve"> a výzkum, projednává se změna metodiky</w:t>
      </w:r>
      <w:r>
        <w:t xml:space="preserve"> – je nastavena nevýhodně </w:t>
      </w:r>
    </w:p>
    <w:p w14:paraId="11983811" w14:textId="77777777" w:rsidR="00D94051" w:rsidRDefault="00D94051" w:rsidP="00FD0116">
      <w:pPr>
        <w:rPr>
          <w:b/>
          <w:bCs/>
          <w:u w:val="single"/>
        </w:rPr>
      </w:pPr>
    </w:p>
    <w:p w14:paraId="59B384DD" w14:textId="23E13418" w:rsidR="00FD0116" w:rsidRDefault="000762BE" w:rsidP="00FD0116">
      <w:pPr>
        <w:rPr>
          <w:b/>
          <w:bCs/>
          <w:u w:val="single"/>
        </w:rPr>
      </w:pPr>
      <w:r>
        <w:rPr>
          <w:b/>
          <w:bCs/>
          <w:u w:val="single"/>
        </w:rPr>
        <w:t>Kolegium rektora</w:t>
      </w:r>
    </w:p>
    <w:p w14:paraId="4DA37D93" w14:textId="55051579" w:rsidR="00D94051" w:rsidRDefault="00FD58B5" w:rsidP="00D94051">
      <w:pPr>
        <w:pStyle w:val="Odstavecseseznamem"/>
        <w:numPr>
          <w:ilvl w:val="0"/>
          <w:numId w:val="43"/>
        </w:numPr>
      </w:pPr>
      <w:r>
        <w:t>Hodnocení</w:t>
      </w:r>
      <w:r w:rsidR="007047F7">
        <w:t xml:space="preserve"> VaV</w:t>
      </w:r>
      <w:r>
        <w:t xml:space="preserve"> – prof. Vymazal</w:t>
      </w:r>
    </w:p>
    <w:p w14:paraId="64B494FE" w14:textId="292EC169" w:rsidR="007047F7" w:rsidRDefault="007047F7" w:rsidP="00D94051">
      <w:pPr>
        <w:pStyle w:val="Odstavecseseznamem"/>
        <w:numPr>
          <w:ilvl w:val="0"/>
          <w:numId w:val="43"/>
        </w:numPr>
      </w:pPr>
      <w:r>
        <w:t>Vyhodnocení dnů otevřených dveří</w:t>
      </w:r>
    </w:p>
    <w:p w14:paraId="07871188" w14:textId="5849E133" w:rsidR="007047F7" w:rsidRDefault="007047F7" w:rsidP="00D94051">
      <w:pPr>
        <w:pStyle w:val="Odstavecseseznamem"/>
        <w:numPr>
          <w:ilvl w:val="0"/>
          <w:numId w:val="43"/>
        </w:numPr>
      </w:pPr>
      <w:r>
        <w:t>Rektorský den</w:t>
      </w:r>
      <w:r w:rsidR="002B5AE6">
        <w:t xml:space="preserve"> – 14. 5. 2024</w:t>
      </w:r>
    </w:p>
    <w:p w14:paraId="38177A0E" w14:textId="1BF3DA34" w:rsidR="002B5AE6" w:rsidRDefault="002B5AE6" w:rsidP="00D94051">
      <w:pPr>
        <w:pStyle w:val="Odstavecseseznamem"/>
        <w:numPr>
          <w:ilvl w:val="0"/>
          <w:numId w:val="43"/>
        </w:numPr>
      </w:pPr>
      <w:r>
        <w:t>Sportovní den zaměstnanců – 16. 5. 2024</w:t>
      </w:r>
    </w:p>
    <w:p w14:paraId="6F535128" w14:textId="77777777" w:rsidR="00D94051" w:rsidRPr="00D94051" w:rsidRDefault="00D94051" w:rsidP="00D94051">
      <w:pPr>
        <w:pStyle w:val="Odstavecseseznamem"/>
        <w:rPr>
          <w:b/>
          <w:bCs/>
          <w:u w:val="single"/>
        </w:rPr>
      </w:pPr>
    </w:p>
    <w:p w14:paraId="381F0FA2" w14:textId="6206750F" w:rsidR="00E17140" w:rsidRDefault="00E17140" w:rsidP="00B41B62">
      <w:pPr>
        <w:rPr>
          <w:b/>
          <w:bCs/>
          <w:u w:val="single"/>
        </w:rPr>
      </w:pPr>
      <w:r w:rsidRPr="00E17140">
        <w:rPr>
          <w:b/>
          <w:bCs/>
          <w:u w:val="single"/>
        </w:rPr>
        <w:t>Různé</w:t>
      </w:r>
    </w:p>
    <w:p w14:paraId="5FD6A0ED" w14:textId="0458429E" w:rsidR="00B41B62" w:rsidRDefault="00B41B62" w:rsidP="00B41B62">
      <w:pPr>
        <w:pStyle w:val="Odstavecseseznamem"/>
        <w:numPr>
          <w:ilvl w:val="0"/>
          <w:numId w:val="51"/>
        </w:numPr>
      </w:pPr>
      <w:r w:rsidRPr="00B41B62">
        <w:t>Změna garanta studijního programu Business Analytik</w:t>
      </w:r>
    </w:p>
    <w:p w14:paraId="3AF9521C" w14:textId="40E4E792" w:rsidR="00FD58B5" w:rsidRDefault="00FD58B5" w:rsidP="00B41B62">
      <w:pPr>
        <w:pStyle w:val="Odstavecseseznamem"/>
        <w:numPr>
          <w:ilvl w:val="0"/>
          <w:numId w:val="51"/>
        </w:numPr>
      </w:pPr>
      <w:r>
        <w:t>Informace ohledně programu Inovativní podnikání (Ing. Dlouhá, Ph.D.)</w:t>
      </w:r>
    </w:p>
    <w:p w14:paraId="5D60E364" w14:textId="74E806C3" w:rsidR="00FD58B5" w:rsidRDefault="00FD58B5" w:rsidP="00B41B62">
      <w:pPr>
        <w:pStyle w:val="Odstavecseseznamem"/>
        <w:numPr>
          <w:ilvl w:val="0"/>
          <w:numId w:val="51"/>
        </w:numPr>
      </w:pPr>
      <w:r>
        <w:t>Připravuje se změna studijních povinností ohledně zadání BP a DP</w:t>
      </w:r>
    </w:p>
    <w:p w14:paraId="6666E0EC" w14:textId="137E989F" w:rsidR="00FD58B5" w:rsidRPr="00B41B62" w:rsidRDefault="00FD58B5" w:rsidP="00B41B62">
      <w:pPr>
        <w:pStyle w:val="Odstavecseseznamem"/>
        <w:numPr>
          <w:ilvl w:val="0"/>
          <w:numId w:val="51"/>
        </w:numPr>
      </w:pPr>
      <w:r>
        <w:t>BP pravděpodobně zaměněny za posílení bakalářské praxe/výjezdy do zahraničí ?</w:t>
      </w:r>
    </w:p>
    <w:p w14:paraId="0A34D816" w14:textId="77777777" w:rsidR="007047F7" w:rsidRDefault="007047F7" w:rsidP="000D5126"/>
    <w:p w14:paraId="543FC584" w14:textId="7E908B16" w:rsidR="00EC7AEB" w:rsidRDefault="007C7B23" w:rsidP="000D5126">
      <w:r>
        <w:t xml:space="preserve">V Praze </w:t>
      </w:r>
      <w:r w:rsidR="00365D6B">
        <w:t>1</w:t>
      </w:r>
      <w:r w:rsidR="00B41B62">
        <w:t>1</w:t>
      </w:r>
      <w:r w:rsidR="00365D6B">
        <w:t>.</w:t>
      </w:r>
      <w:r>
        <w:t xml:space="preserve"> </w:t>
      </w:r>
      <w:r w:rsidR="00B41B62">
        <w:t>4</w:t>
      </w:r>
      <w:r>
        <w:t>. 202</w:t>
      </w:r>
      <w:r w:rsidR="00A85708">
        <w:t>4</w:t>
      </w:r>
    </w:p>
    <w:p w14:paraId="671C287D" w14:textId="546723CF" w:rsidR="00B77B6A" w:rsidRDefault="00B77B6A" w:rsidP="000D5126"/>
    <w:p w14:paraId="13D5AA6C" w14:textId="06F7AC22" w:rsidR="009A6418" w:rsidRDefault="009A6418" w:rsidP="000D5126"/>
    <w:p w14:paraId="66933EFC" w14:textId="2E569D6B" w:rsidR="009A6418" w:rsidRDefault="009A6418" w:rsidP="000D5126"/>
    <w:p w14:paraId="4BE1DD53" w14:textId="32F48F9F" w:rsidR="00B81621" w:rsidRDefault="00B81621" w:rsidP="000D5126"/>
    <w:p w14:paraId="6B3691C3" w14:textId="2FB12AE1" w:rsidR="00B81621" w:rsidRDefault="00B81621" w:rsidP="000D5126"/>
    <w:p w14:paraId="3AC6C87D" w14:textId="77777777" w:rsidR="00FD0116" w:rsidRDefault="00FD0116" w:rsidP="000D5126"/>
    <w:p w14:paraId="03A32F36" w14:textId="407517BB" w:rsidR="000D5126" w:rsidRDefault="000D5126" w:rsidP="000D5126">
      <w:r>
        <w:t>Zpracovala: Ing. Denisa Jiroutová</w:t>
      </w:r>
      <w:r>
        <w:tab/>
      </w:r>
      <w:r>
        <w:tab/>
      </w:r>
      <w:r>
        <w:tab/>
        <w:t>Schválila: PhDr. Mgr</w:t>
      </w:r>
      <w:r w:rsidR="0029666C">
        <w:t>.</w:t>
      </w:r>
      <w:r>
        <w:t xml:space="preserve"> Lenka Kučírková, Ph.D.</w:t>
      </w:r>
    </w:p>
    <w:sectPr w:rsidR="000D5126" w:rsidSect="00EC7A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CD7"/>
    <w:multiLevelType w:val="hybridMultilevel"/>
    <w:tmpl w:val="5F384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E35"/>
    <w:multiLevelType w:val="hybridMultilevel"/>
    <w:tmpl w:val="FEB0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B8C"/>
    <w:multiLevelType w:val="hybridMultilevel"/>
    <w:tmpl w:val="CBB6A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02B"/>
    <w:multiLevelType w:val="hybridMultilevel"/>
    <w:tmpl w:val="56B01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D6562"/>
    <w:multiLevelType w:val="hybridMultilevel"/>
    <w:tmpl w:val="E6304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E2F"/>
    <w:multiLevelType w:val="hybridMultilevel"/>
    <w:tmpl w:val="2E46B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521E9"/>
    <w:multiLevelType w:val="hybridMultilevel"/>
    <w:tmpl w:val="48B6E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E1610"/>
    <w:multiLevelType w:val="hybridMultilevel"/>
    <w:tmpl w:val="2C587F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677CBA"/>
    <w:multiLevelType w:val="hybridMultilevel"/>
    <w:tmpl w:val="77186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302E3"/>
    <w:multiLevelType w:val="hybridMultilevel"/>
    <w:tmpl w:val="64DA9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E420C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E0F25"/>
    <w:multiLevelType w:val="hybridMultilevel"/>
    <w:tmpl w:val="AB009D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D4F0F00"/>
    <w:multiLevelType w:val="hybridMultilevel"/>
    <w:tmpl w:val="38C2F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9182A"/>
    <w:multiLevelType w:val="hybridMultilevel"/>
    <w:tmpl w:val="D4AA2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33340"/>
    <w:multiLevelType w:val="hybridMultilevel"/>
    <w:tmpl w:val="24345F06"/>
    <w:lvl w:ilvl="0" w:tplc="9E629CC2">
      <w:start w:val="3"/>
      <w:numFmt w:val="bullet"/>
      <w:lvlText w:val="-"/>
      <w:lvlJc w:val="left"/>
      <w:pPr>
        <w:ind w:left="247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4" w15:restartNumberingAfterBreak="0">
    <w:nsid w:val="294E5860"/>
    <w:multiLevelType w:val="hybridMultilevel"/>
    <w:tmpl w:val="2FDEB9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CB4292"/>
    <w:multiLevelType w:val="hybridMultilevel"/>
    <w:tmpl w:val="32E83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81044"/>
    <w:multiLevelType w:val="hybridMultilevel"/>
    <w:tmpl w:val="6526F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F47B0"/>
    <w:multiLevelType w:val="hybridMultilevel"/>
    <w:tmpl w:val="E80CB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D6C87"/>
    <w:multiLevelType w:val="hybridMultilevel"/>
    <w:tmpl w:val="6CB02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34DA5"/>
    <w:multiLevelType w:val="hybridMultilevel"/>
    <w:tmpl w:val="F2540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E7F6F"/>
    <w:multiLevelType w:val="hybridMultilevel"/>
    <w:tmpl w:val="EF6EF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9E50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16D58"/>
    <w:multiLevelType w:val="hybridMultilevel"/>
    <w:tmpl w:val="1B6C8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613B5"/>
    <w:multiLevelType w:val="hybridMultilevel"/>
    <w:tmpl w:val="408CAFE0"/>
    <w:lvl w:ilvl="0" w:tplc="155A79FC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3A976837"/>
    <w:multiLevelType w:val="hybridMultilevel"/>
    <w:tmpl w:val="A7585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E6A97"/>
    <w:multiLevelType w:val="hybridMultilevel"/>
    <w:tmpl w:val="E4F4F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B6568"/>
    <w:multiLevelType w:val="hybridMultilevel"/>
    <w:tmpl w:val="17AC6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45394"/>
    <w:multiLevelType w:val="hybridMultilevel"/>
    <w:tmpl w:val="4308D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709D5"/>
    <w:multiLevelType w:val="hybridMultilevel"/>
    <w:tmpl w:val="6D9ECC66"/>
    <w:lvl w:ilvl="0" w:tplc="EEE66F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8547DE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D12FB"/>
    <w:multiLevelType w:val="hybridMultilevel"/>
    <w:tmpl w:val="BCC8C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61E04"/>
    <w:multiLevelType w:val="hybridMultilevel"/>
    <w:tmpl w:val="6AF481CE"/>
    <w:lvl w:ilvl="0" w:tplc="718C614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1E104E7"/>
    <w:multiLevelType w:val="hybridMultilevel"/>
    <w:tmpl w:val="7AF69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25387F"/>
    <w:multiLevelType w:val="hybridMultilevel"/>
    <w:tmpl w:val="29CE2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9E7938"/>
    <w:multiLevelType w:val="hybridMultilevel"/>
    <w:tmpl w:val="6EA65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A15349"/>
    <w:multiLevelType w:val="hybridMultilevel"/>
    <w:tmpl w:val="B270F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128FF"/>
    <w:multiLevelType w:val="hybridMultilevel"/>
    <w:tmpl w:val="FC969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56B0C"/>
    <w:multiLevelType w:val="hybridMultilevel"/>
    <w:tmpl w:val="BB94AECA"/>
    <w:lvl w:ilvl="0" w:tplc="D91E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6570455"/>
    <w:multiLevelType w:val="hybridMultilevel"/>
    <w:tmpl w:val="BC3CC2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66A58A7"/>
    <w:multiLevelType w:val="hybridMultilevel"/>
    <w:tmpl w:val="91BC4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5D1C0D"/>
    <w:multiLevelType w:val="hybridMultilevel"/>
    <w:tmpl w:val="480422C0"/>
    <w:lvl w:ilvl="0" w:tplc="92C65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239DB"/>
    <w:multiLevelType w:val="hybridMultilevel"/>
    <w:tmpl w:val="730C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211AFA"/>
    <w:multiLevelType w:val="hybridMultilevel"/>
    <w:tmpl w:val="559A5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130DA3"/>
    <w:multiLevelType w:val="hybridMultilevel"/>
    <w:tmpl w:val="CA18A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3D710C"/>
    <w:multiLevelType w:val="hybridMultilevel"/>
    <w:tmpl w:val="41860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0A6A86"/>
    <w:multiLevelType w:val="hybridMultilevel"/>
    <w:tmpl w:val="AA6ED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761456"/>
    <w:multiLevelType w:val="hybridMultilevel"/>
    <w:tmpl w:val="C7242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7F0424"/>
    <w:multiLevelType w:val="hybridMultilevel"/>
    <w:tmpl w:val="C9844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B76D8A"/>
    <w:multiLevelType w:val="hybridMultilevel"/>
    <w:tmpl w:val="4D9CD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D43806"/>
    <w:multiLevelType w:val="hybridMultilevel"/>
    <w:tmpl w:val="1E085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104E08"/>
    <w:multiLevelType w:val="hybridMultilevel"/>
    <w:tmpl w:val="8D50DD12"/>
    <w:lvl w:ilvl="0" w:tplc="8ADEEBB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3FD0E21"/>
    <w:multiLevelType w:val="hybridMultilevel"/>
    <w:tmpl w:val="8DB25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007CB9"/>
    <w:multiLevelType w:val="hybridMultilevel"/>
    <w:tmpl w:val="828E0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0888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0B5743"/>
    <w:multiLevelType w:val="hybridMultilevel"/>
    <w:tmpl w:val="F050B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017C1D"/>
    <w:multiLevelType w:val="hybridMultilevel"/>
    <w:tmpl w:val="58206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1333A5"/>
    <w:multiLevelType w:val="hybridMultilevel"/>
    <w:tmpl w:val="74241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851426">
    <w:abstractNumId w:val="35"/>
  </w:num>
  <w:num w:numId="2" w16cid:durableId="1820265622">
    <w:abstractNumId w:val="9"/>
  </w:num>
  <w:num w:numId="3" w16cid:durableId="185751692">
    <w:abstractNumId w:val="27"/>
  </w:num>
  <w:num w:numId="4" w16cid:durableId="1825317555">
    <w:abstractNumId w:val="50"/>
  </w:num>
  <w:num w:numId="5" w16cid:durableId="1405833078">
    <w:abstractNumId w:val="11"/>
  </w:num>
  <w:num w:numId="6" w16cid:durableId="578247778">
    <w:abstractNumId w:val="45"/>
  </w:num>
  <w:num w:numId="7" w16cid:durableId="1134450141">
    <w:abstractNumId w:val="38"/>
  </w:num>
  <w:num w:numId="8" w16cid:durableId="312294551">
    <w:abstractNumId w:val="20"/>
  </w:num>
  <w:num w:numId="9" w16cid:durableId="1346900723">
    <w:abstractNumId w:val="10"/>
  </w:num>
  <w:num w:numId="10" w16cid:durableId="2033989293">
    <w:abstractNumId w:val="26"/>
  </w:num>
  <w:num w:numId="11" w16cid:durableId="1946813553">
    <w:abstractNumId w:val="3"/>
  </w:num>
  <w:num w:numId="12" w16cid:durableId="1342899855">
    <w:abstractNumId w:val="28"/>
  </w:num>
  <w:num w:numId="13" w16cid:durableId="601229963">
    <w:abstractNumId w:val="17"/>
  </w:num>
  <w:num w:numId="14" w16cid:durableId="1055662539">
    <w:abstractNumId w:val="12"/>
  </w:num>
  <w:num w:numId="15" w16cid:durableId="970286184">
    <w:abstractNumId w:val="29"/>
  </w:num>
  <w:num w:numId="16" w16cid:durableId="1418096385">
    <w:abstractNumId w:val="48"/>
  </w:num>
  <w:num w:numId="17" w16cid:durableId="573899178">
    <w:abstractNumId w:val="22"/>
  </w:num>
  <w:num w:numId="18" w16cid:durableId="1917662397">
    <w:abstractNumId w:val="53"/>
  </w:num>
  <w:num w:numId="19" w16cid:durableId="1515995968">
    <w:abstractNumId w:val="23"/>
  </w:num>
  <w:num w:numId="20" w16cid:durableId="1632974112">
    <w:abstractNumId w:val="13"/>
  </w:num>
  <w:num w:numId="21" w16cid:durableId="1552380898">
    <w:abstractNumId w:val="1"/>
  </w:num>
  <w:num w:numId="22" w16cid:durableId="1300187048">
    <w:abstractNumId w:val="15"/>
  </w:num>
  <w:num w:numId="23" w16cid:durableId="1360472766">
    <w:abstractNumId w:val="51"/>
  </w:num>
  <w:num w:numId="24" w16cid:durableId="1327900856">
    <w:abstractNumId w:val="39"/>
  </w:num>
  <w:num w:numId="25" w16cid:durableId="482965001">
    <w:abstractNumId w:val="7"/>
  </w:num>
  <w:num w:numId="26" w16cid:durableId="928543557">
    <w:abstractNumId w:val="43"/>
  </w:num>
  <w:num w:numId="27" w16cid:durableId="1013384414">
    <w:abstractNumId w:val="49"/>
  </w:num>
  <w:num w:numId="28" w16cid:durableId="905989642">
    <w:abstractNumId w:val="14"/>
  </w:num>
  <w:num w:numId="29" w16cid:durableId="1058554096">
    <w:abstractNumId w:val="2"/>
  </w:num>
  <w:num w:numId="30" w16cid:durableId="2141878832">
    <w:abstractNumId w:val="37"/>
  </w:num>
  <w:num w:numId="31" w16cid:durableId="2089693769">
    <w:abstractNumId w:val="41"/>
  </w:num>
  <w:num w:numId="32" w16cid:durableId="1243446067">
    <w:abstractNumId w:val="19"/>
  </w:num>
  <w:num w:numId="33" w16cid:durableId="6178678">
    <w:abstractNumId w:val="34"/>
  </w:num>
  <w:num w:numId="34" w16cid:durableId="1103452331">
    <w:abstractNumId w:val="40"/>
  </w:num>
  <w:num w:numId="35" w16cid:durableId="614484464">
    <w:abstractNumId w:val="21"/>
  </w:num>
  <w:num w:numId="36" w16cid:durableId="1957563764">
    <w:abstractNumId w:val="33"/>
  </w:num>
  <w:num w:numId="37" w16cid:durableId="992832900">
    <w:abstractNumId w:val="31"/>
  </w:num>
  <w:num w:numId="38" w16cid:durableId="732430805">
    <w:abstractNumId w:val="44"/>
  </w:num>
  <w:num w:numId="39" w16cid:durableId="377126430">
    <w:abstractNumId w:val="5"/>
  </w:num>
  <w:num w:numId="40" w16cid:durableId="1804155616">
    <w:abstractNumId w:val="42"/>
  </w:num>
  <w:num w:numId="41" w16cid:durableId="1867982162">
    <w:abstractNumId w:val="47"/>
  </w:num>
  <w:num w:numId="42" w16cid:durableId="1701662436">
    <w:abstractNumId w:val="30"/>
  </w:num>
  <w:num w:numId="43" w16cid:durableId="1236744152">
    <w:abstractNumId w:val="4"/>
  </w:num>
  <w:num w:numId="44" w16cid:durableId="1948585933">
    <w:abstractNumId w:val="46"/>
  </w:num>
  <w:num w:numId="45" w16cid:durableId="1001592089">
    <w:abstractNumId w:val="0"/>
  </w:num>
  <w:num w:numId="46" w16cid:durableId="900335453">
    <w:abstractNumId w:val="24"/>
  </w:num>
  <w:num w:numId="47" w16cid:durableId="975333666">
    <w:abstractNumId w:val="8"/>
  </w:num>
  <w:num w:numId="48" w16cid:durableId="1778787491">
    <w:abstractNumId w:val="25"/>
  </w:num>
  <w:num w:numId="49" w16cid:durableId="86004446">
    <w:abstractNumId w:val="32"/>
  </w:num>
  <w:num w:numId="50" w16cid:durableId="1959139324">
    <w:abstractNumId w:val="36"/>
  </w:num>
  <w:num w:numId="51" w16cid:durableId="319583289">
    <w:abstractNumId w:val="52"/>
  </w:num>
  <w:num w:numId="52" w16cid:durableId="199245191">
    <w:abstractNumId w:val="16"/>
  </w:num>
  <w:num w:numId="53" w16cid:durableId="1756825978">
    <w:abstractNumId w:val="18"/>
  </w:num>
  <w:num w:numId="54" w16cid:durableId="156841643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9"/>
    <w:rsid w:val="00011A43"/>
    <w:rsid w:val="00022E2A"/>
    <w:rsid w:val="00026109"/>
    <w:rsid w:val="00055062"/>
    <w:rsid w:val="00056055"/>
    <w:rsid w:val="00070665"/>
    <w:rsid w:val="000706D4"/>
    <w:rsid w:val="000762BE"/>
    <w:rsid w:val="00084081"/>
    <w:rsid w:val="000A4C21"/>
    <w:rsid w:val="000B0DC0"/>
    <w:rsid w:val="000B7F35"/>
    <w:rsid w:val="000D0BA5"/>
    <w:rsid w:val="000D15BE"/>
    <w:rsid w:val="000D328A"/>
    <w:rsid w:val="000D5126"/>
    <w:rsid w:val="000F085C"/>
    <w:rsid w:val="000F25B1"/>
    <w:rsid w:val="0010353C"/>
    <w:rsid w:val="0010740C"/>
    <w:rsid w:val="001152B7"/>
    <w:rsid w:val="00122A81"/>
    <w:rsid w:val="00127B64"/>
    <w:rsid w:val="00135431"/>
    <w:rsid w:val="00135499"/>
    <w:rsid w:val="00136A99"/>
    <w:rsid w:val="001401DE"/>
    <w:rsid w:val="0014113F"/>
    <w:rsid w:val="001535C5"/>
    <w:rsid w:val="00155CFC"/>
    <w:rsid w:val="00157064"/>
    <w:rsid w:val="0016197B"/>
    <w:rsid w:val="00187A8D"/>
    <w:rsid w:val="001A177F"/>
    <w:rsid w:val="001B716A"/>
    <w:rsid w:val="001C279A"/>
    <w:rsid w:val="001C517C"/>
    <w:rsid w:val="001D5515"/>
    <w:rsid w:val="001D77FA"/>
    <w:rsid w:val="001E1994"/>
    <w:rsid w:val="001E7FFD"/>
    <w:rsid w:val="001F2053"/>
    <w:rsid w:val="001F55CF"/>
    <w:rsid w:val="001F56F0"/>
    <w:rsid w:val="002051F7"/>
    <w:rsid w:val="0021690D"/>
    <w:rsid w:val="00216EF8"/>
    <w:rsid w:val="00232E86"/>
    <w:rsid w:val="00234616"/>
    <w:rsid w:val="002521C4"/>
    <w:rsid w:val="00266819"/>
    <w:rsid w:val="002743B3"/>
    <w:rsid w:val="00287FE4"/>
    <w:rsid w:val="00291595"/>
    <w:rsid w:val="00295405"/>
    <w:rsid w:val="0029666C"/>
    <w:rsid w:val="002A3C97"/>
    <w:rsid w:val="002B5AE6"/>
    <w:rsid w:val="002C6DA5"/>
    <w:rsid w:val="002D0803"/>
    <w:rsid w:val="002D2B9E"/>
    <w:rsid w:val="002D2CEB"/>
    <w:rsid w:val="002E1A28"/>
    <w:rsid w:val="002E7E2B"/>
    <w:rsid w:val="002F615E"/>
    <w:rsid w:val="003117FD"/>
    <w:rsid w:val="00330D43"/>
    <w:rsid w:val="00335910"/>
    <w:rsid w:val="00343FC1"/>
    <w:rsid w:val="00344029"/>
    <w:rsid w:val="003656BA"/>
    <w:rsid w:val="00365D6B"/>
    <w:rsid w:val="003869AE"/>
    <w:rsid w:val="00392EE8"/>
    <w:rsid w:val="003A2068"/>
    <w:rsid w:val="003C0F01"/>
    <w:rsid w:val="003C7D0F"/>
    <w:rsid w:val="003E18B4"/>
    <w:rsid w:val="003E3456"/>
    <w:rsid w:val="003E6C80"/>
    <w:rsid w:val="00404571"/>
    <w:rsid w:val="00423072"/>
    <w:rsid w:val="0042627F"/>
    <w:rsid w:val="004373CB"/>
    <w:rsid w:val="0044151C"/>
    <w:rsid w:val="004451F2"/>
    <w:rsid w:val="00447A62"/>
    <w:rsid w:val="004533C0"/>
    <w:rsid w:val="00456265"/>
    <w:rsid w:val="00457A98"/>
    <w:rsid w:val="00483D08"/>
    <w:rsid w:val="00486FE4"/>
    <w:rsid w:val="00487EE2"/>
    <w:rsid w:val="004947DB"/>
    <w:rsid w:val="004963D3"/>
    <w:rsid w:val="004B51AA"/>
    <w:rsid w:val="004C27BB"/>
    <w:rsid w:val="004C445B"/>
    <w:rsid w:val="004D5AD6"/>
    <w:rsid w:val="004E2224"/>
    <w:rsid w:val="005069AE"/>
    <w:rsid w:val="00513EB5"/>
    <w:rsid w:val="00517728"/>
    <w:rsid w:val="00520413"/>
    <w:rsid w:val="005204D7"/>
    <w:rsid w:val="00550F96"/>
    <w:rsid w:val="00561EC2"/>
    <w:rsid w:val="005700D3"/>
    <w:rsid w:val="00593BF9"/>
    <w:rsid w:val="005A67FA"/>
    <w:rsid w:val="005B12BF"/>
    <w:rsid w:val="005D6345"/>
    <w:rsid w:val="005E6F6F"/>
    <w:rsid w:val="005E7D1F"/>
    <w:rsid w:val="005F77DA"/>
    <w:rsid w:val="006345E4"/>
    <w:rsid w:val="00644715"/>
    <w:rsid w:val="00654099"/>
    <w:rsid w:val="006559CD"/>
    <w:rsid w:val="00656E3B"/>
    <w:rsid w:val="00670797"/>
    <w:rsid w:val="00677480"/>
    <w:rsid w:val="006872EA"/>
    <w:rsid w:val="006879F8"/>
    <w:rsid w:val="00697C91"/>
    <w:rsid w:val="006A1DA0"/>
    <w:rsid w:val="006A6406"/>
    <w:rsid w:val="006B40C1"/>
    <w:rsid w:val="006B5428"/>
    <w:rsid w:val="006E1A94"/>
    <w:rsid w:val="006F174B"/>
    <w:rsid w:val="006F2F13"/>
    <w:rsid w:val="00700DED"/>
    <w:rsid w:val="007047F7"/>
    <w:rsid w:val="00704AC9"/>
    <w:rsid w:val="007070BE"/>
    <w:rsid w:val="00717ACC"/>
    <w:rsid w:val="0072541F"/>
    <w:rsid w:val="00760560"/>
    <w:rsid w:val="007666D0"/>
    <w:rsid w:val="0077006F"/>
    <w:rsid w:val="00772172"/>
    <w:rsid w:val="0077502D"/>
    <w:rsid w:val="00780867"/>
    <w:rsid w:val="00790BDA"/>
    <w:rsid w:val="00795BAB"/>
    <w:rsid w:val="007C0901"/>
    <w:rsid w:val="007C1511"/>
    <w:rsid w:val="007C7B23"/>
    <w:rsid w:val="007D2223"/>
    <w:rsid w:val="007E1888"/>
    <w:rsid w:val="00820C10"/>
    <w:rsid w:val="008255A2"/>
    <w:rsid w:val="00825942"/>
    <w:rsid w:val="00826CA5"/>
    <w:rsid w:val="00834A21"/>
    <w:rsid w:val="0084271D"/>
    <w:rsid w:val="008551C0"/>
    <w:rsid w:val="0087137B"/>
    <w:rsid w:val="00874B12"/>
    <w:rsid w:val="008803A9"/>
    <w:rsid w:val="00880B19"/>
    <w:rsid w:val="00883C0F"/>
    <w:rsid w:val="00895CE8"/>
    <w:rsid w:val="008A0E9E"/>
    <w:rsid w:val="008A2338"/>
    <w:rsid w:val="008D1485"/>
    <w:rsid w:val="00900D61"/>
    <w:rsid w:val="00912D15"/>
    <w:rsid w:val="00953A67"/>
    <w:rsid w:val="009725E1"/>
    <w:rsid w:val="00975308"/>
    <w:rsid w:val="00975E93"/>
    <w:rsid w:val="00981D3F"/>
    <w:rsid w:val="009859C9"/>
    <w:rsid w:val="00985C1E"/>
    <w:rsid w:val="00987EF0"/>
    <w:rsid w:val="00991653"/>
    <w:rsid w:val="009A6418"/>
    <w:rsid w:val="009B349C"/>
    <w:rsid w:val="009B5526"/>
    <w:rsid w:val="009C2A02"/>
    <w:rsid w:val="009C4C27"/>
    <w:rsid w:val="009D1CA8"/>
    <w:rsid w:val="009D7C75"/>
    <w:rsid w:val="009E6405"/>
    <w:rsid w:val="009F06E5"/>
    <w:rsid w:val="009F0E1F"/>
    <w:rsid w:val="009F2798"/>
    <w:rsid w:val="00A116A5"/>
    <w:rsid w:val="00A1276A"/>
    <w:rsid w:val="00A217EC"/>
    <w:rsid w:val="00A31CA7"/>
    <w:rsid w:val="00A41354"/>
    <w:rsid w:val="00A4203A"/>
    <w:rsid w:val="00A445EC"/>
    <w:rsid w:val="00A47BCB"/>
    <w:rsid w:val="00A5510A"/>
    <w:rsid w:val="00A828CA"/>
    <w:rsid w:val="00A837EB"/>
    <w:rsid w:val="00A85708"/>
    <w:rsid w:val="00AC3DF4"/>
    <w:rsid w:val="00AD0039"/>
    <w:rsid w:val="00AD0BCA"/>
    <w:rsid w:val="00AE1556"/>
    <w:rsid w:val="00AF422A"/>
    <w:rsid w:val="00B0593D"/>
    <w:rsid w:val="00B24CC7"/>
    <w:rsid w:val="00B258D1"/>
    <w:rsid w:val="00B33A89"/>
    <w:rsid w:val="00B41B62"/>
    <w:rsid w:val="00B52F8A"/>
    <w:rsid w:val="00B55014"/>
    <w:rsid w:val="00B64C70"/>
    <w:rsid w:val="00B75E38"/>
    <w:rsid w:val="00B77B6A"/>
    <w:rsid w:val="00B81621"/>
    <w:rsid w:val="00BA0BB8"/>
    <w:rsid w:val="00BD2155"/>
    <w:rsid w:val="00BD485A"/>
    <w:rsid w:val="00BD70C5"/>
    <w:rsid w:val="00BE7324"/>
    <w:rsid w:val="00BE73E8"/>
    <w:rsid w:val="00BF5D22"/>
    <w:rsid w:val="00C14147"/>
    <w:rsid w:val="00C14C5A"/>
    <w:rsid w:val="00C213E9"/>
    <w:rsid w:val="00C23C8B"/>
    <w:rsid w:val="00C312DC"/>
    <w:rsid w:val="00C35EC4"/>
    <w:rsid w:val="00C54D19"/>
    <w:rsid w:val="00C677ED"/>
    <w:rsid w:val="00C840BB"/>
    <w:rsid w:val="00C94988"/>
    <w:rsid w:val="00CA4A9C"/>
    <w:rsid w:val="00CA5758"/>
    <w:rsid w:val="00CB1258"/>
    <w:rsid w:val="00CC42B2"/>
    <w:rsid w:val="00CD129B"/>
    <w:rsid w:val="00CD27E8"/>
    <w:rsid w:val="00CE2B05"/>
    <w:rsid w:val="00D051F9"/>
    <w:rsid w:val="00D069E6"/>
    <w:rsid w:val="00D12111"/>
    <w:rsid w:val="00D14017"/>
    <w:rsid w:val="00D23305"/>
    <w:rsid w:val="00D24C10"/>
    <w:rsid w:val="00D27416"/>
    <w:rsid w:val="00D52A21"/>
    <w:rsid w:val="00D539F0"/>
    <w:rsid w:val="00D6373E"/>
    <w:rsid w:val="00D64141"/>
    <w:rsid w:val="00D76339"/>
    <w:rsid w:val="00D82D93"/>
    <w:rsid w:val="00D87A94"/>
    <w:rsid w:val="00D91F5C"/>
    <w:rsid w:val="00D93799"/>
    <w:rsid w:val="00D9397A"/>
    <w:rsid w:val="00D94051"/>
    <w:rsid w:val="00D95A67"/>
    <w:rsid w:val="00DA3529"/>
    <w:rsid w:val="00DA6C95"/>
    <w:rsid w:val="00DB0628"/>
    <w:rsid w:val="00DB13C6"/>
    <w:rsid w:val="00DB6175"/>
    <w:rsid w:val="00DD33F5"/>
    <w:rsid w:val="00DD5EEB"/>
    <w:rsid w:val="00DD6F5D"/>
    <w:rsid w:val="00DE52EE"/>
    <w:rsid w:val="00DF222A"/>
    <w:rsid w:val="00DF2CE2"/>
    <w:rsid w:val="00E00799"/>
    <w:rsid w:val="00E0232E"/>
    <w:rsid w:val="00E17140"/>
    <w:rsid w:val="00E20763"/>
    <w:rsid w:val="00E45D2B"/>
    <w:rsid w:val="00E546F5"/>
    <w:rsid w:val="00E551A3"/>
    <w:rsid w:val="00E663E1"/>
    <w:rsid w:val="00E7549D"/>
    <w:rsid w:val="00E96E41"/>
    <w:rsid w:val="00EC7AEB"/>
    <w:rsid w:val="00EF6F40"/>
    <w:rsid w:val="00F02F4E"/>
    <w:rsid w:val="00F03254"/>
    <w:rsid w:val="00F05481"/>
    <w:rsid w:val="00F23277"/>
    <w:rsid w:val="00F41059"/>
    <w:rsid w:val="00F54A75"/>
    <w:rsid w:val="00F624EE"/>
    <w:rsid w:val="00F62A62"/>
    <w:rsid w:val="00F809A1"/>
    <w:rsid w:val="00FA40CD"/>
    <w:rsid w:val="00FA6D88"/>
    <w:rsid w:val="00FA6D8F"/>
    <w:rsid w:val="00FB385A"/>
    <w:rsid w:val="00FC011A"/>
    <w:rsid w:val="00FC56DF"/>
    <w:rsid w:val="00FC5717"/>
    <w:rsid w:val="00FD0116"/>
    <w:rsid w:val="00FD5749"/>
    <w:rsid w:val="00FD58B5"/>
    <w:rsid w:val="00FF0657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5DD7"/>
  <w15:chartTrackingRefBased/>
  <w15:docId w15:val="{60E4BE7C-9154-4FE2-88CE-EDCF38C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7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0D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0DC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D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Jiroutová Denisa</cp:lastModifiedBy>
  <cp:revision>11</cp:revision>
  <cp:lastPrinted>2024-04-11T13:45:00Z</cp:lastPrinted>
  <dcterms:created xsi:type="dcterms:W3CDTF">2024-04-11T07:15:00Z</dcterms:created>
  <dcterms:modified xsi:type="dcterms:W3CDTF">2024-04-11T13:56:00Z</dcterms:modified>
</cp:coreProperties>
</file>