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F58D" w14:textId="77777777" w:rsidR="009A2B2A" w:rsidRPr="00ED2259" w:rsidRDefault="009A2B2A" w:rsidP="009A2B2A">
      <w:pPr>
        <w:ind w:right="-91"/>
        <w:rPr>
          <w:rFonts w:ascii="Calibri" w:hAnsi="Calibri"/>
          <w:b/>
          <w:sz w:val="24"/>
          <w:szCs w:val="24"/>
        </w:rPr>
      </w:pPr>
    </w:p>
    <w:p w14:paraId="1F421E88" w14:textId="77777777" w:rsidR="00ED2259" w:rsidRPr="00253FBA" w:rsidRDefault="00ED2259" w:rsidP="009A2B2A">
      <w:pPr>
        <w:ind w:right="-91"/>
        <w:rPr>
          <w:rFonts w:ascii="Calibri" w:hAnsi="Calibri"/>
          <w:sz w:val="16"/>
          <w:szCs w:val="16"/>
        </w:rPr>
      </w:pPr>
    </w:p>
    <w:p w14:paraId="469A0812" w14:textId="77777777" w:rsidR="002C6753" w:rsidRPr="005A1D6B" w:rsidRDefault="00EE2738" w:rsidP="005A1D6B">
      <w:pPr>
        <w:rPr>
          <w:rFonts w:ascii="Calibri" w:hAnsi="Calibri"/>
          <w:b/>
          <w:caps/>
          <w:sz w:val="26"/>
          <w:szCs w:val="26"/>
        </w:rPr>
      </w:pPr>
      <w:r w:rsidRPr="005A1D6B">
        <w:rPr>
          <w:rFonts w:ascii="Calibri" w:hAnsi="Calibri"/>
          <w:b/>
          <w:caps/>
          <w:sz w:val="26"/>
          <w:szCs w:val="26"/>
        </w:rPr>
        <w:t>Organizační pokyny a informace</w:t>
      </w:r>
    </w:p>
    <w:p w14:paraId="1E346B04" w14:textId="77777777" w:rsidR="002C6753" w:rsidRPr="00ED2259" w:rsidRDefault="002C6753">
      <w:pPr>
        <w:jc w:val="center"/>
        <w:rPr>
          <w:rFonts w:ascii="Calibri" w:hAnsi="Calibri"/>
          <w:sz w:val="22"/>
          <w:szCs w:val="22"/>
        </w:rPr>
      </w:pPr>
    </w:p>
    <w:p w14:paraId="5BFA2F13" w14:textId="77777777" w:rsidR="002C6753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1C39E7">
        <w:rPr>
          <w:rFonts w:ascii="Calibri" w:hAnsi="Calibri"/>
          <w:sz w:val="24"/>
        </w:rPr>
        <w:t>1.</w:t>
      </w:r>
      <w:r w:rsidRPr="001C39E7">
        <w:rPr>
          <w:rFonts w:ascii="Calibri" w:hAnsi="Calibri"/>
          <w:sz w:val="24"/>
        </w:rPr>
        <w:tab/>
      </w:r>
      <w:r w:rsidR="002C6753" w:rsidRPr="001C39E7">
        <w:rPr>
          <w:rFonts w:ascii="Calibri" w:hAnsi="Calibri"/>
          <w:sz w:val="24"/>
        </w:rPr>
        <w:t>Konf</w:t>
      </w:r>
      <w:r w:rsidR="00BF6381" w:rsidRPr="001C39E7">
        <w:rPr>
          <w:rFonts w:ascii="Calibri" w:hAnsi="Calibri"/>
          <w:sz w:val="24"/>
        </w:rPr>
        <w:t>erence se koná v</w:t>
      </w:r>
      <w:r w:rsidR="001C39E7" w:rsidRPr="001C39E7">
        <w:rPr>
          <w:rFonts w:ascii="Calibri" w:hAnsi="Calibri"/>
          <w:sz w:val="24"/>
        </w:rPr>
        <w:t>e čtvrtek</w:t>
      </w:r>
      <w:r w:rsidR="00BF6381" w:rsidRPr="001C39E7">
        <w:rPr>
          <w:rFonts w:ascii="Calibri" w:hAnsi="Calibri"/>
          <w:sz w:val="24"/>
        </w:rPr>
        <w:t xml:space="preserve"> dne </w:t>
      </w:r>
      <w:r w:rsidR="00202C43">
        <w:rPr>
          <w:rFonts w:ascii="Calibri" w:hAnsi="Calibri"/>
          <w:sz w:val="24"/>
        </w:rPr>
        <w:t>1</w:t>
      </w:r>
      <w:r w:rsidR="00F254EE" w:rsidRPr="001C39E7">
        <w:rPr>
          <w:rFonts w:ascii="Calibri" w:hAnsi="Calibri"/>
          <w:sz w:val="24"/>
        </w:rPr>
        <w:t>.</w:t>
      </w:r>
      <w:r w:rsidR="00951102" w:rsidRPr="001C39E7">
        <w:rPr>
          <w:rFonts w:ascii="Calibri" w:hAnsi="Calibri"/>
          <w:sz w:val="24"/>
        </w:rPr>
        <w:t xml:space="preserve"> </w:t>
      </w:r>
      <w:r w:rsidR="00F254EE" w:rsidRPr="001C39E7">
        <w:rPr>
          <w:rFonts w:ascii="Calibri" w:hAnsi="Calibri"/>
          <w:sz w:val="24"/>
        </w:rPr>
        <w:t>1</w:t>
      </w:r>
      <w:r w:rsidR="001C39E7" w:rsidRPr="001C39E7">
        <w:rPr>
          <w:rFonts w:ascii="Calibri" w:hAnsi="Calibri"/>
          <w:sz w:val="24"/>
        </w:rPr>
        <w:t>2</w:t>
      </w:r>
      <w:r w:rsidR="00F254EE" w:rsidRPr="001C39E7">
        <w:rPr>
          <w:rFonts w:ascii="Calibri" w:hAnsi="Calibri"/>
          <w:sz w:val="24"/>
        </w:rPr>
        <w:t>.</w:t>
      </w:r>
      <w:r w:rsidR="00951102" w:rsidRPr="001C39E7">
        <w:rPr>
          <w:rFonts w:ascii="Calibri" w:hAnsi="Calibri"/>
          <w:sz w:val="24"/>
        </w:rPr>
        <w:t xml:space="preserve"> </w:t>
      </w:r>
      <w:r w:rsidR="00F254EE" w:rsidRPr="001C39E7">
        <w:rPr>
          <w:rFonts w:ascii="Calibri" w:hAnsi="Calibri"/>
          <w:sz w:val="24"/>
        </w:rPr>
        <w:t>20</w:t>
      </w:r>
      <w:r w:rsidR="001C39E7" w:rsidRPr="001C39E7">
        <w:rPr>
          <w:rFonts w:ascii="Calibri" w:hAnsi="Calibri"/>
          <w:sz w:val="24"/>
        </w:rPr>
        <w:t>2</w:t>
      </w:r>
      <w:r w:rsidR="00202C43">
        <w:rPr>
          <w:rFonts w:ascii="Calibri" w:hAnsi="Calibri"/>
          <w:sz w:val="24"/>
        </w:rPr>
        <w:t>2</w:t>
      </w:r>
      <w:r w:rsidR="00FD5A50" w:rsidRPr="001C39E7">
        <w:rPr>
          <w:rFonts w:ascii="Calibri" w:hAnsi="Calibri"/>
          <w:sz w:val="24"/>
        </w:rPr>
        <w:t>.</w:t>
      </w:r>
    </w:p>
    <w:p w14:paraId="27ECD5B4" w14:textId="77777777" w:rsidR="002C6753" w:rsidRPr="00A1310F" w:rsidRDefault="002C6753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Pr</w:t>
      </w:r>
      <w:r w:rsidR="00FF57C7" w:rsidRPr="00A1310F">
        <w:rPr>
          <w:rFonts w:ascii="Calibri" w:hAnsi="Calibri"/>
          <w:sz w:val="24"/>
        </w:rPr>
        <w:t>ezence bude zahájena v 8.</w:t>
      </w:r>
      <w:r w:rsidR="00EB56E0" w:rsidRPr="00A1310F">
        <w:rPr>
          <w:rFonts w:ascii="Calibri" w:hAnsi="Calibri"/>
          <w:sz w:val="24"/>
        </w:rPr>
        <w:t>0</w:t>
      </w:r>
      <w:r w:rsidR="00FF57C7" w:rsidRPr="00A1310F">
        <w:rPr>
          <w:rFonts w:ascii="Calibri" w:hAnsi="Calibri"/>
          <w:sz w:val="24"/>
        </w:rPr>
        <w:t>0 hodin</w:t>
      </w:r>
      <w:r w:rsidRPr="00A1310F">
        <w:rPr>
          <w:rFonts w:ascii="Calibri" w:hAnsi="Calibri"/>
          <w:sz w:val="24"/>
        </w:rPr>
        <w:t xml:space="preserve"> </w:t>
      </w:r>
      <w:r w:rsidR="00105E87">
        <w:rPr>
          <w:rFonts w:ascii="Calibri" w:hAnsi="Calibri"/>
          <w:sz w:val="24"/>
        </w:rPr>
        <w:t>v aule ČZU v Praze</w:t>
      </w:r>
      <w:r w:rsidR="00FD5A50" w:rsidRPr="00A1310F">
        <w:rPr>
          <w:rFonts w:ascii="Calibri" w:hAnsi="Calibri"/>
          <w:sz w:val="24"/>
        </w:rPr>
        <w:t>.</w:t>
      </w:r>
    </w:p>
    <w:p w14:paraId="43CF2026" w14:textId="77777777" w:rsidR="002C6753" w:rsidRPr="00A1310F" w:rsidRDefault="002C6753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Oficiální</w:t>
      </w:r>
      <w:r w:rsidR="00FF57C7" w:rsidRPr="00A1310F">
        <w:rPr>
          <w:rFonts w:ascii="Calibri" w:hAnsi="Calibri"/>
          <w:sz w:val="24"/>
        </w:rPr>
        <w:t xml:space="preserve"> zahájení konference v 9.</w:t>
      </w:r>
      <w:r w:rsidR="00EB56E0" w:rsidRPr="00A1310F">
        <w:rPr>
          <w:rFonts w:ascii="Calibri" w:hAnsi="Calibri"/>
          <w:sz w:val="24"/>
        </w:rPr>
        <w:t>0</w:t>
      </w:r>
      <w:r w:rsidR="00FF57C7" w:rsidRPr="00A1310F">
        <w:rPr>
          <w:rFonts w:ascii="Calibri" w:hAnsi="Calibri"/>
          <w:sz w:val="24"/>
        </w:rPr>
        <w:t>0 hodin</w:t>
      </w:r>
      <w:r w:rsidRPr="00A1310F">
        <w:rPr>
          <w:rFonts w:ascii="Calibri" w:hAnsi="Calibri"/>
          <w:sz w:val="24"/>
        </w:rPr>
        <w:t xml:space="preserve"> </w:t>
      </w:r>
      <w:r w:rsidR="00105E87">
        <w:rPr>
          <w:rFonts w:ascii="Calibri" w:hAnsi="Calibri"/>
          <w:sz w:val="24"/>
        </w:rPr>
        <w:t>v aule ČZU v Praze</w:t>
      </w:r>
      <w:r w:rsidR="00FD5A50" w:rsidRPr="00A1310F">
        <w:rPr>
          <w:rFonts w:ascii="Calibri" w:hAnsi="Calibri"/>
          <w:sz w:val="24"/>
        </w:rPr>
        <w:t>.</w:t>
      </w:r>
    </w:p>
    <w:p w14:paraId="7C112FC3" w14:textId="77777777" w:rsidR="00552045" w:rsidRPr="00ED2259" w:rsidRDefault="00552045" w:rsidP="00ED2259">
      <w:pPr>
        <w:jc w:val="center"/>
        <w:rPr>
          <w:rFonts w:ascii="Calibri" w:hAnsi="Calibri"/>
          <w:sz w:val="22"/>
          <w:szCs w:val="22"/>
        </w:rPr>
      </w:pPr>
    </w:p>
    <w:p w14:paraId="3A624380" w14:textId="77777777" w:rsidR="002C6753" w:rsidRPr="00A1310F" w:rsidRDefault="002C6753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2.</w:t>
      </w:r>
      <w:r w:rsidR="00EE2738" w:rsidRPr="00A1310F">
        <w:rPr>
          <w:rFonts w:ascii="Calibri" w:hAnsi="Calibri"/>
          <w:sz w:val="24"/>
        </w:rPr>
        <w:tab/>
      </w:r>
      <w:r w:rsidR="00E96432">
        <w:rPr>
          <w:rFonts w:ascii="Calibri" w:hAnsi="Calibri"/>
          <w:sz w:val="24"/>
        </w:rPr>
        <w:t>Doprava</w:t>
      </w:r>
    </w:p>
    <w:p w14:paraId="66C4627C" w14:textId="77777777" w:rsidR="002C6753" w:rsidRPr="00A1310F" w:rsidRDefault="00717E36" w:rsidP="005A1D6B">
      <w:pPr>
        <w:spacing w:after="40"/>
        <w:ind w:left="425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Autobusy č. 107 a 147 z</w:t>
      </w:r>
      <w:r w:rsidR="002C6753" w:rsidRPr="00A1310F">
        <w:rPr>
          <w:rFonts w:ascii="Calibri" w:hAnsi="Calibri"/>
          <w:sz w:val="24"/>
        </w:rPr>
        <w:t> Vítězného n</w:t>
      </w:r>
      <w:r w:rsidR="00552045" w:rsidRPr="00A1310F">
        <w:rPr>
          <w:rFonts w:ascii="Calibri" w:hAnsi="Calibri"/>
          <w:sz w:val="24"/>
        </w:rPr>
        <w:t>áměstí, Praha</w:t>
      </w:r>
      <w:r w:rsidR="00F254EE" w:rsidRPr="00A1310F">
        <w:rPr>
          <w:rFonts w:ascii="Calibri" w:hAnsi="Calibri"/>
          <w:sz w:val="24"/>
        </w:rPr>
        <w:t xml:space="preserve"> </w:t>
      </w:r>
      <w:r w:rsidR="00B52C97" w:rsidRPr="00A1310F">
        <w:rPr>
          <w:rFonts w:ascii="Calibri" w:hAnsi="Calibri"/>
          <w:sz w:val="24"/>
        </w:rPr>
        <w:t xml:space="preserve">6 </w:t>
      </w:r>
      <w:r w:rsidR="00F254EE" w:rsidRPr="00A1310F">
        <w:rPr>
          <w:rFonts w:ascii="Calibri" w:hAnsi="Calibri"/>
          <w:sz w:val="24"/>
        </w:rPr>
        <w:t>– Dejvice</w:t>
      </w:r>
      <w:r w:rsidR="002C6753" w:rsidRPr="00A1310F">
        <w:rPr>
          <w:rFonts w:ascii="Calibri" w:hAnsi="Calibri"/>
          <w:sz w:val="24"/>
        </w:rPr>
        <w:t>.</w:t>
      </w:r>
    </w:p>
    <w:p w14:paraId="170318D9" w14:textId="77777777" w:rsidR="002C6753" w:rsidRPr="00A1310F" w:rsidRDefault="002C6753" w:rsidP="005A1D6B">
      <w:pPr>
        <w:tabs>
          <w:tab w:val="left" w:pos="-284"/>
        </w:tabs>
        <w:spacing w:after="40"/>
        <w:ind w:left="425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 xml:space="preserve">Autem ve směru Dejvice </w:t>
      </w:r>
      <w:r w:rsidR="004F1975" w:rsidRPr="00A1310F">
        <w:rPr>
          <w:rFonts w:ascii="Calibri" w:hAnsi="Calibri"/>
          <w:sz w:val="24"/>
        </w:rPr>
        <w:t>–</w:t>
      </w:r>
      <w:r w:rsidRPr="00A1310F">
        <w:rPr>
          <w:rFonts w:ascii="Calibri" w:hAnsi="Calibri"/>
          <w:sz w:val="24"/>
        </w:rPr>
        <w:t xml:space="preserve"> kolem </w:t>
      </w:r>
      <w:r w:rsidR="00590CF5" w:rsidRPr="00590CF5">
        <w:rPr>
          <w:rFonts w:ascii="Calibri" w:hAnsi="Calibri"/>
          <w:sz w:val="24"/>
        </w:rPr>
        <w:t>HOTEL INTERNATIONAL PRAGUE</w:t>
      </w:r>
      <w:r w:rsidRPr="00A1310F">
        <w:rPr>
          <w:rFonts w:ascii="Calibri" w:hAnsi="Calibri"/>
          <w:sz w:val="24"/>
        </w:rPr>
        <w:t>, dále pokračovat na Su</w:t>
      </w:r>
      <w:r w:rsidR="003F0AFD">
        <w:rPr>
          <w:rFonts w:ascii="Calibri" w:hAnsi="Calibri"/>
          <w:sz w:val="24"/>
        </w:rPr>
        <w:t>chdol (silnice směr Kralupy nad </w:t>
      </w:r>
      <w:r w:rsidRPr="00A1310F">
        <w:rPr>
          <w:rFonts w:ascii="Calibri" w:hAnsi="Calibri"/>
          <w:sz w:val="24"/>
        </w:rPr>
        <w:t xml:space="preserve">Vltavou). Auta lze parkovat v areálu ČZU </w:t>
      </w:r>
      <w:r w:rsidR="00552045" w:rsidRPr="00A1310F">
        <w:rPr>
          <w:rFonts w:ascii="Calibri" w:hAnsi="Calibri"/>
          <w:sz w:val="24"/>
        </w:rPr>
        <w:t>v Praze.</w:t>
      </w:r>
    </w:p>
    <w:p w14:paraId="6CDD0296" w14:textId="77777777" w:rsidR="00552045" w:rsidRPr="00ED2259" w:rsidRDefault="00552045" w:rsidP="00ED2259">
      <w:pPr>
        <w:jc w:val="center"/>
        <w:rPr>
          <w:rFonts w:ascii="Calibri" w:hAnsi="Calibri"/>
          <w:sz w:val="22"/>
          <w:szCs w:val="22"/>
        </w:rPr>
      </w:pPr>
    </w:p>
    <w:p w14:paraId="75B938D0" w14:textId="77777777" w:rsidR="00EE2738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3.</w:t>
      </w:r>
      <w:r w:rsidRPr="00A1310F">
        <w:rPr>
          <w:rFonts w:ascii="Calibri" w:hAnsi="Calibri"/>
          <w:sz w:val="24"/>
        </w:rPr>
        <w:tab/>
      </w:r>
      <w:r w:rsidR="00E96432">
        <w:rPr>
          <w:rFonts w:ascii="Calibri" w:hAnsi="Calibri"/>
          <w:sz w:val="24"/>
        </w:rPr>
        <w:t>Doručení závazné přihlášky</w:t>
      </w:r>
    </w:p>
    <w:p w14:paraId="5DC57B5F" w14:textId="77777777" w:rsidR="002C6753" w:rsidRPr="00A1310F" w:rsidRDefault="00E71282" w:rsidP="005A1D6B">
      <w:pPr>
        <w:pStyle w:val="Zkladntext2"/>
        <w:spacing w:after="40"/>
        <w:ind w:left="426"/>
        <w:rPr>
          <w:rFonts w:ascii="Calibri" w:hAnsi="Calibri"/>
        </w:rPr>
      </w:pPr>
      <w:r w:rsidRPr="00A1310F">
        <w:rPr>
          <w:rFonts w:ascii="Calibri" w:hAnsi="Calibri"/>
        </w:rPr>
        <w:t xml:space="preserve">do </w:t>
      </w:r>
      <w:r w:rsidR="00105E87">
        <w:rPr>
          <w:rFonts w:ascii="Calibri" w:hAnsi="Calibri"/>
        </w:rPr>
        <w:t>2</w:t>
      </w:r>
      <w:r w:rsidR="00202C43">
        <w:rPr>
          <w:rFonts w:ascii="Calibri" w:hAnsi="Calibri"/>
        </w:rPr>
        <w:t>1</w:t>
      </w:r>
      <w:r w:rsidR="00EB56E0" w:rsidRPr="00A1310F">
        <w:rPr>
          <w:rFonts w:ascii="Calibri" w:hAnsi="Calibri"/>
        </w:rPr>
        <w:t>. 11</w:t>
      </w:r>
      <w:r w:rsidR="002000FB" w:rsidRPr="00A1310F">
        <w:rPr>
          <w:rFonts w:ascii="Calibri" w:hAnsi="Calibri"/>
        </w:rPr>
        <w:t>. 20</w:t>
      </w:r>
      <w:r w:rsidR="00105E87">
        <w:rPr>
          <w:rFonts w:ascii="Calibri" w:hAnsi="Calibri"/>
        </w:rPr>
        <w:t>2</w:t>
      </w:r>
      <w:r w:rsidR="00202C43">
        <w:rPr>
          <w:rFonts w:ascii="Calibri" w:hAnsi="Calibri"/>
        </w:rPr>
        <w:t>2</w:t>
      </w:r>
      <w:r w:rsidR="00144255" w:rsidRPr="00A1310F">
        <w:rPr>
          <w:rFonts w:ascii="Calibri" w:hAnsi="Calibri"/>
        </w:rPr>
        <w:t xml:space="preserve"> na adresu:</w:t>
      </w:r>
    </w:p>
    <w:p w14:paraId="7C1AD66E" w14:textId="77777777" w:rsidR="00144255" w:rsidRPr="00A1310F" w:rsidRDefault="00590CF5" w:rsidP="00E96432">
      <w:pPr>
        <w:pStyle w:val="Nadpis1"/>
        <w:spacing w:after="40"/>
        <w:ind w:left="708" w:firstLine="710"/>
        <w:rPr>
          <w:rFonts w:ascii="Calibri" w:hAnsi="Calibri"/>
        </w:rPr>
      </w:pPr>
      <w:r>
        <w:rPr>
          <w:rFonts w:ascii="Calibri" w:hAnsi="Calibri"/>
        </w:rPr>
        <w:t>Ing. Renáta Vítková</w:t>
      </w:r>
    </w:p>
    <w:p w14:paraId="2CA141E2" w14:textId="77777777" w:rsidR="002C6753" w:rsidRPr="00A1310F" w:rsidRDefault="007D6FE1" w:rsidP="00E96432">
      <w:pPr>
        <w:pStyle w:val="Nadpis1"/>
        <w:spacing w:after="40"/>
        <w:ind w:left="708" w:firstLine="710"/>
        <w:rPr>
          <w:rFonts w:ascii="Calibri" w:hAnsi="Calibri"/>
        </w:rPr>
      </w:pPr>
      <w:r w:rsidRPr="00A1310F">
        <w:rPr>
          <w:rFonts w:ascii="Calibri" w:hAnsi="Calibri"/>
        </w:rPr>
        <w:t>Katedra agro</w:t>
      </w:r>
      <w:r w:rsidR="002167B7" w:rsidRPr="00A1310F">
        <w:rPr>
          <w:rFonts w:ascii="Calibri" w:hAnsi="Calibri"/>
        </w:rPr>
        <w:t xml:space="preserve">environmentální </w:t>
      </w:r>
      <w:r w:rsidRPr="00A1310F">
        <w:rPr>
          <w:rFonts w:ascii="Calibri" w:hAnsi="Calibri"/>
        </w:rPr>
        <w:t>chemie a výživy rostlin</w:t>
      </w:r>
    </w:p>
    <w:p w14:paraId="416941C2" w14:textId="77777777" w:rsidR="002C6753" w:rsidRPr="00A1310F" w:rsidRDefault="002C6753" w:rsidP="00E96432">
      <w:pPr>
        <w:spacing w:after="40"/>
        <w:ind w:left="708" w:firstLine="71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Č</w:t>
      </w:r>
      <w:r w:rsidR="007D6FE1" w:rsidRPr="00A1310F">
        <w:rPr>
          <w:rFonts w:ascii="Calibri" w:hAnsi="Calibri"/>
          <w:sz w:val="24"/>
        </w:rPr>
        <w:t xml:space="preserve">eská zemědělská univerzita </w:t>
      </w:r>
      <w:r w:rsidRPr="00A1310F">
        <w:rPr>
          <w:rFonts w:ascii="Calibri" w:hAnsi="Calibri"/>
          <w:sz w:val="24"/>
        </w:rPr>
        <w:t>v</w:t>
      </w:r>
      <w:r w:rsidR="00810C0D" w:rsidRPr="00A1310F">
        <w:rPr>
          <w:rFonts w:ascii="Calibri" w:hAnsi="Calibri"/>
          <w:sz w:val="24"/>
        </w:rPr>
        <w:t> </w:t>
      </w:r>
      <w:r w:rsidRPr="00A1310F">
        <w:rPr>
          <w:rFonts w:ascii="Calibri" w:hAnsi="Calibri"/>
          <w:sz w:val="24"/>
        </w:rPr>
        <w:t>Praze</w:t>
      </w:r>
    </w:p>
    <w:p w14:paraId="7E0C9454" w14:textId="77777777" w:rsidR="00810C0D" w:rsidRPr="00A1310F" w:rsidRDefault="00810C0D" w:rsidP="00E96432">
      <w:pPr>
        <w:spacing w:after="40"/>
        <w:ind w:left="708" w:firstLine="71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Kamýcká 129</w:t>
      </w:r>
    </w:p>
    <w:p w14:paraId="43A34716" w14:textId="77777777" w:rsidR="002C6753" w:rsidRPr="00A1310F" w:rsidRDefault="00E96432" w:rsidP="00E96432">
      <w:pPr>
        <w:spacing w:after="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</w:t>
      </w:r>
      <w:r w:rsidR="002C57C7" w:rsidRPr="00A1310F">
        <w:rPr>
          <w:rFonts w:ascii="Calibri" w:hAnsi="Calibri"/>
          <w:sz w:val="24"/>
        </w:rPr>
        <w:t xml:space="preserve">165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z w:val="24"/>
        </w:rPr>
        <w:tab/>
      </w:r>
      <w:r w:rsidR="002C57C7" w:rsidRPr="00A1310F">
        <w:rPr>
          <w:rFonts w:ascii="Calibri" w:hAnsi="Calibri"/>
          <w:sz w:val="24"/>
        </w:rPr>
        <w:t>Praha</w:t>
      </w:r>
      <w:r w:rsidR="002C6753" w:rsidRPr="00A1310F">
        <w:rPr>
          <w:rFonts w:ascii="Calibri" w:hAnsi="Calibri"/>
          <w:sz w:val="24"/>
        </w:rPr>
        <w:t xml:space="preserve"> </w:t>
      </w:r>
      <w:r w:rsidR="004F1975" w:rsidRPr="00A1310F">
        <w:rPr>
          <w:rFonts w:ascii="Calibri" w:hAnsi="Calibri"/>
          <w:sz w:val="24"/>
        </w:rPr>
        <w:t>–</w:t>
      </w:r>
      <w:r w:rsidR="002C6753" w:rsidRPr="00A1310F">
        <w:rPr>
          <w:rFonts w:ascii="Calibri" w:hAnsi="Calibri"/>
          <w:sz w:val="24"/>
        </w:rPr>
        <w:t xml:space="preserve"> Suchdol</w:t>
      </w:r>
    </w:p>
    <w:p w14:paraId="69EAF879" w14:textId="77777777" w:rsidR="00034257" w:rsidRPr="00A1310F" w:rsidRDefault="00F61547" w:rsidP="00F61547">
      <w:pPr>
        <w:spacing w:after="40"/>
        <w:ind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E-mail:</w:t>
      </w:r>
      <w:r>
        <w:rPr>
          <w:rFonts w:ascii="Calibri" w:hAnsi="Calibri"/>
          <w:sz w:val="24"/>
        </w:rPr>
        <w:tab/>
      </w:r>
      <w:r w:rsidR="00590CF5" w:rsidRPr="00590CF5">
        <w:rPr>
          <w:rFonts w:ascii="Calibri" w:hAnsi="Calibri"/>
          <w:sz w:val="24"/>
        </w:rPr>
        <w:t>vitkovar@af.czu.cz</w:t>
      </w:r>
    </w:p>
    <w:p w14:paraId="764B1FDB" w14:textId="77777777" w:rsidR="002C6753" w:rsidRPr="00ED2259" w:rsidRDefault="002C6753" w:rsidP="00ED2259">
      <w:pPr>
        <w:jc w:val="center"/>
        <w:rPr>
          <w:rFonts w:ascii="Calibri" w:hAnsi="Calibri"/>
          <w:sz w:val="22"/>
          <w:szCs w:val="22"/>
        </w:rPr>
      </w:pPr>
    </w:p>
    <w:p w14:paraId="3B1215F6" w14:textId="77777777" w:rsidR="002C6753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4.</w:t>
      </w:r>
      <w:r w:rsidRPr="00A1310F">
        <w:rPr>
          <w:rFonts w:ascii="Calibri" w:hAnsi="Calibri"/>
          <w:sz w:val="24"/>
        </w:rPr>
        <w:tab/>
      </w:r>
      <w:r w:rsidR="00E96432">
        <w:rPr>
          <w:rFonts w:ascii="Calibri" w:hAnsi="Calibri"/>
          <w:sz w:val="24"/>
        </w:rPr>
        <w:t>Účastnický poplatek</w:t>
      </w:r>
    </w:p>
    <w:p w14:paraId="3FE14C85" w14:textId="77777777" w:rsidR="002C6753" w:rsidRPr="00A1310F" w:rsidRDefault="0050768F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 xml:space="preserve">Poplatek </w:t>
      </w:r>
      <w:r w:rsidR="007356E7" w:rsidRPr="00A1310F">
        <w:rPr>
          <w:rFonts w:ascii="Calibri" w:hAnsi="Calibri"/>
          <w:sz w:val="24"/>
        </w:rPr>
        <w:t xml:space="preserve">ve výši </w:t>
      </w:r>
      <w:r w:rsidR="009802F4" w:rsidRPr="00A1310F">
        <w:rPr>
          <w:rFonts w:ascii="Calibri" w:hAnsi="Calibri"/>
          <w:sz w:val="24"/>
        </w:rPr>
        <w:t>5</w:t>
      </w:r>
      <w:r w:rsidR="002C6753" w:rsidRPr="00A1310F">
        <w:rPr>
          <w:rFonts w:ascii="Calibri" w:hAnsi="Calibri"/>
          <w:sz w:val="24"/>
        </w:rPr>
        <w:t xml:space="preserve">00,- </w:t>
      </w:r>
      <w:r w:rsidR="00053AF5" w:rsidRPr="00A1310F">
        <w:rPr>
          <w:rFonts w:ascii="Calibri" w:hAnsi="Calibri"/>
          <w:sz w:val="24"/>
        </w:rPr>
        <w:t xml:space="preserve">Kč </w:t>
      </w:r>
      <w:r w:rsidR="002C6753" w:rsidRPr="00A1310F">
        <w:rPr>
          <w:rFonts w:ascii="Calibri" w:hAnsi="Calibri"/>
          <w:sz w:val="24"/>
        </w:rPr>
        <w:t>na osob</w:t>
      </w:r>
      <w:r w:rsidR="00135E45">
        <w:rPr>
          <w:rFonts w:ascii="Calibri" w:hAnsi="Calibri"/>
          <w:sz w:val="24"/>
        </w:rPr>
        <w:t>u je třeba uhradit složenkou či </w:t>
      </w:r>
      <w:r w:rsidR="002C6753" w:rsidRPr="00A1310F">
        <w:rPr>
          <w:rFonts w:ascii="Calibri" w:hAnsi="Calibri"/>
          <w:sz w:val="24"/>
        </w:rPr>
        <w:t>bankovním příkazem. Zahrnuje příspěvek na</w:t>
      </w:r>
      <w:r w:rsidR="007356E7" w:rsidRPr="00A1310F">
        <w:rPr>
          <w:rFonts w:ascii="Calibri" w:hAnsi="Calibri"/>
          <w:sz w:val="24"/>
        </w:rPr>
        <w:t> </w:t>
      </w:r>
      <w:r w:rsidR="002C6753" w:rsidRPr="00A1310F">
        <w:rPr>
          <w:rFonts w:ascii="Calibri" w:hAnsi="Calibri"/>
          <w:sz w:val="24"/>
        </w:rPr>
        <w:t>organizační náklady konference a sborník.</w:t>
      </w:r>
    </w:p>
    <w:p w14:paraId="41414F1A" w14:textId="77777777" w:rsidR="002C6753" w:rsidRPr="00ED2259" w:rsidRDefault="002C6753" w:rsidP="00ED2259">
      <w:pPr>
        <w:jc w:val="center"/>
        <w:rPr>
          <w:rFonts w:ascii="Calibri" w:hAnsi="Calibri"/>
          <w:sz w:val="22"/>
          <w:szCs w:val="22"/>
        </w:rPr>
      </w:pPr>
    </w:p>
    <w:p w14:paraId="0184688C" w14:textId="77777777" w:rsidR="002C6753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5.</w:t>
      </w:r>
      <w:r w:rsidRPr="00A1310F">
        <w:rPr>
          <w:rFonts w:ascii="Calibri" w:hAnsi="Calibri"/>
          <w:sz w:val="24"/>
        </w:rPr>
        <w:tab/>
      </w:r>
      <w:r w:rsidR="002C6753" w:rsidRPr="00A1310F">
        <w:rPr>
          <w:rFonts w:ascii="Calibri" w:hAnsi="Calibri"/>
          <w:sz w:val="24"/>
        </w:rPr>
        <w:t xml:space="preserve">Účastníci </w:t>
      </w:r>
      <w:proofErr w:type="gramStart"/>
      <w:r w:rsidR="002C6753" w:rsidRPr="00A1310F">
        <w:rPr>
          <w:rFonts w:ascii="Calibri" w:hAnsi="Calibri"/>
          <w:sz w:val="24"/>
        </w:rPr>
        <w:t>obdrží</w:t>
      </w:r>
      <w:proofErr w:type="gramEnd"/>
      <w:r w:rsidR="002C6753" w:rsidRPr="00A1310F">
        <w:rPr>
          <w:rFonts w:ascii="Calibri" w:hAnsi="Calibri"/>
          <w:sz w:val="24"/>
        </w:rPr>
        <w:t xml:space="preserve"> při prezenci sborník referátů.</w:t>
      </w:r>
    </w:p>
    <w:p w14:paraId="4FAB7D01" w14:textId="77777777" w:rsidR="002C6753" w:rsidRPr="00A1310F" w:rsidRDefault="002C6753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Vložné se při neúčasti nevrací, sborník bude zaslán.</w:t>
      </w:r>
    </w:p>
    <w:p w14:paraId="05CEDCE0" w14:textId="77777777" w:rsidR="00677B1A" w:rsidRPr="00677B1A" w:rsidRDefault="00677B1A" w:rsidP="00677B1A">
      <w:pPr>
        <w:jc w:val="center"/>
        <w:rPr>
          <w:rFonts w:ascii="Calibri" w:hAnsi="Calibri"/>
          <w:sz w:val="22"/>
          <w:szCs w:val="22"/>
        </w:rPr>
      </w:pPr>
    </w:p>
    <w:p w14:paraId="6BFC3E09" w14:textId="77777777" w:rsidR="00677B1A" w:rsidRPr="00A1310F" w:rsidRDefault="00677B1A" w:rsidP="00677B1A">
      <w:pPr>
        <w:pStyle w:val="Nadpis1"/>
        <w:spacing w:after="40"/>
        <w:rPr>
          <w:rFonts w:ascii="Calibri" w:hAnsi="Calibri"/>
        </w:rPr>
      </w:pPr>
      <w:r w:rsidRPr="00A1310F">
        <w:rPr>
          <w:rFonts w:ascii="Calibri" w:hAnsi="Calibri"/>
        </w:rPr>
        <w:t>Hlavní sponzoři konference</w:t>
      </w:r>
    </w:p>
    <w:p w14:paraId="46E4D61B" w14:textId="77777777" w:rsidR="00677B1A" w:rsidRPr="00A1310F" w:rsidRDefault="00677B1A" w:rsidP="00677B1A">
      <w:pPr>
        <w:jc w:val="center"/>
        <w:rPr>
          <w:rFonts w:ascii="Calibri" w:hAnsi="Calibri"/>
          <w:sz w:val="22"/>
          <w:szCs w:val="22"/>
        </w:rPr>
      </w:pPr>
      <w:r w:rsidRPr="00A1310F">
        <w:object w:dxaOrig="14222" w:dyaOrig="1951" w14:anchorId="38493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1.25pt;height:22.5pt" o:ole="">
            <v:imagedata r:id="rId8" o:title=""/>
          </v:shape>
          <o:OLEObject Type="Embed" ProgID="CorelDRAW.Graphic.13" ShapeID="_x0000_i1026" DrawAspect="Content" ObjectID="_1724661513" r:id="rId9"/>
        </w:object>
      </w:r>
      <w:r>
        <w:t xml:space="preserve">      </w:t>
      </w:r>
      <w:r w:rsidRPr="00D56B5F">
        <w:rPr>
          <w:noProof/>
          <w:lang w:val="en-US" w:eastAsia="en-US"/>
        </w:rPr>
        <w:pict w14:anchorId="6CDA17C5">
          <v:shape id="_x0000_i1027" type="#_x0000_t75" style="width:149.25pt;height:22.5pt;visibility:visible">
            <v:imagedata r:id="rId10" o:title=""/>
          </v:shape>
        </w:pict>
      </w:r>
    </w:p>
    <w:p w14:paraId="4876D021" w14:textId="77777777" w:rsidR="00A77466" w:rsidRDefault="00A77466" w:rsidP="00A77466">
      <w:pPr>
        <w:ind w:right="-9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column"/>
      </w:r>
    </w:p>
    <w:p w14:paraId="111B698B" w14:textId="77777777" w:rsidR="00EB247A" w:rsidRPr="00253FBA" w:rsidRDefault="00EB247A" w:rsidP="00A77466">
      <w:pPr>
        <w:ind w:right="-91"/>
        <w:rPr>
          <w:rFonts w:ascii="Calibri" w:hAnsi="Calibri"/>
          <w:sz w:val="16"/>
          <w:szCs w:val="16"/>
        </w:rPr>
      </w:pPr>
    </w:p>
    <w:p w14:paraId="63ACB97C" w14:textId="77777777" w:rsidR="007923A5" w:rsidRPr="00A1310F" w:rsidRDefault="002C6753" w:rsidP="006668B5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1310F">
        <w:rPr>
          <w:rFonts w:ascii="Calibri" w:hAnsi="Calibri"/>
          <w:b/>
          <w:sz w:val="24"/>
          <w:szCs w:val="24"/>
        </w:rPr>
        <w:t>Katedra agro</w:t>
      </w:r>
      <w:r w:rsidR="000C2BE5" w:rsidRPr="00A1310F">
        <w:rPr>
          <w:rFonts w:ascii="Calibri" w:hAnsi="Calibri"/>
          <w:b/>
          <w:sz w:val="24"/>
          <w:szCs w:val="24"/>
        </w:rPr>
        <w:t xml:space="preserve">environmentální </w:t>
      </w:r>
      <w:r w:rsidRPr="00A1310F">
        <w:rPr>
          <w:rFonts w:ascii="Calibri" w:hAnsi="Calibri"/>
          <w:b/>
          <w:sz w:val="24"/>
          <w:szCs w:val="24"/>
        </w:rPr>
        <w:t>chemie</w:t>
      </w:r>
      <w:r w:rsidR="000C2BE5" w:rsidRPr="00A1310F">
        <w:rPr>
          <w:rFonts w:ascii="Calibri" w:hAnsi="Calibri"/>
          <w:b/>
          <w:sz w:val="24"/>
          <w:szCs w:val="24"/>
        </w:rPr>
        <w:br w:type="textWrapping" w:clear="all"/>
      </w:r>
      <w:r w:rsidRPr="00A1310F">
        <w:rPr>
          <w:rFonts w:ascii="Calibri" w:hAnsi="Calibri"/>
          <w:b/>
          <w:sz w:val="24"/>
          <w:szCs w:val="24"/>
        </w:rPr>
        <w:t>a výživy rostlin ČZU v</w:t>
      </w:r>
      <w:r w:rsidR="007923A5" w:rsidRPr="00A1310F">
        <w:rPr>
          <w:rFonts w:ascii="Calibri" w:hAnsi="Calibri"/>
          <w:b/>
          <w:sz w:val="24"/>
          <w:szCs w:val="24"/>
        </w:rPr>
        <w:t> </w:t>
      </w:r>
      <w:r w:rsidRPr="00A1310F">
        <w:rPr>
          <w:rFonts w:ascii="Calibri" w:hAnsi="Calibri"/>
          <w:b/>
          <w:sz w:val="24"/>
          <w:szCs w:val="24"/>
        </w:rPr>
        <w:t>Praze</w:t>
      </w:r>
      <w:r w:rsidR="007923A5" w:rsidRPr="00A1310F">
        <w:rPr>
          <w:rFonts w:ascii="Calibri" w:hAnsi="Calibri"/>
          <w:sz w:val="24"/>
          <w:szCs w:val="24"/>
        </w:rPr>
        <w:t>,</w:t>
      </w:r>
    </w:p>
    <w:p w14:paraId="7454A887" w14:textId="77777777" w:rsidR="004D1902" w:rsidRDefault="004D1902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4D1902">
        <w:rPr>
          <w:rFonts w:ascii="Calibri" w:hAnsi="Calibri"/>
          <w:sz w:val="24"/>
          <w:szCs w:val="24"/>
        </w:rPr>
        <w:t>Ústřední kontrolní a zkušební ústav zemědělský</w:t>
      </w:r>
      <w:r>
        <w:rPr>
          <w:rFonts w:ascii="Calibri" w:hAnsi="Calibri"/>
          <w:sz w:val="24"/>
          <w:szCs w:val="24"/>
        </w:rPr>
        <w:t>,</w:t>
      </w:r>
    </w:p>
    <w:p w14:paraId="6ED2451E" w14:textId="77777777" w:rsidR="002C6753" w:rsidRPr="00A1310F" w:rsidRDefault="006D4D7F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Z</w:t>
      </w:r>
      <w:r w:rsidR="002C6753" w:rsidRPr="00A1310F">
        <w:rPr>
          <w:rFonts w:ascii="Calibri" w:hAnsi="Calibri"/>
          <w:sz w:val="24"/>
          <w:szCs w:val="24"/>
        </w:rPr>
        <w:t>emědělská společnost při ČZU</w:t>
      </w:r>
      <w:r w:rsidR="00797E8B" w:rsidRPr="00A1310F">
        <w:rPr>
          <w:rFonts w:ascii="Calibri" w:hAnsi="Calibri"/>
          <w:sz w:val="24"/>
          <w:szCs w:val="24"/>
        </w:rPr>
        <w:t xml:space="preserve"> v</w:t>
      </w:r>
      <w:r w:rsidR="007923A5" w:rsidRPr="00A1310F">
        <w:rPr>
          <w:rFonts w:ascii="Calibri" w:hAnsi="Calibri"/>
          <w:sz w:val="24"/>
          <w:szCs w:val="24"/>
        </w:rPr>
        <w:t> </w:t>
      </w:r>
      <w:r w:rsidR="00797E8B" w:rsidRPr="00A1310F">
        <w:rPr>
          <w:rFonts w:ascii="Calibri" w:hAnsi="Calibri"/>
          <w:sz w:val="24"/>
          <w:szCs w:val="24"/>
        </w:rPr>
        <w:t>Praze</w:t>
      </w:r>
      <w:r w:rsidR="007923A5" w:rsidRPr="00A1310F">
        <w:rPr>
          <w:rFonts w:ascii="Calibri" w:hAnsi="Calibri"/>
          <w:sz w:val="24"/>
          <w:szCs w:val="24"/>
        </w:rPr>
        <w:t>,</w:t>
      </w:r>
    </w:p>
    <w:p w14:paraId="13B27654" w14:textId="77777777" w:rsidR="00913D84" w:rsidRPr="00A1310F" w:rsidRDefault="00913D84" w:rsidP="006668B5">
      <w:pPr>
        <w:spacing w:after="12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Ministers</w:t>
      </w:r>
      <w:r w:rsidR="004D1902">
        <w:rPr>
          <w:rFonts w:ascii="Calibri" w:hAnsi="Calibri"/>
          <w:sz w:val="24"/>
          <w:szCs w:val="24"/>
        </w:rPr>
        <w:t>tvo zemědělství České republiky</w:t>
      </w:r>
    </w:p>
    <w:p w14:paraId="407233AE" w14:textId="77777777" w:rsidR="002C6753" w:rsidRPr="00A1310F" w:rsidRDefault="002C6753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ve spolupráci s</w:t>
      </w:r>
    </w:p>
    <w:p w14:paraId="783578C4" w14:textId="77777777" w:rsidR="004D1902" w:rsidRDefault="004D1902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Ústav</w:t>
      </w:r>
      <w:r>
        <w:rPr>
          <w:rFonts w:ascii="Calibri" w:hAnsi="Calibri"/>
          <w:sz w:val="24"/>
          <w:szCs w:val="24"/>
        </w:rPr>
        <w:t>em</w:t>
      </w:r>
      <w:r w:rsidRPr="00A1310F">
        <w:rPr>
          <w:rFonts w:ascii="Calibri" w:hAnsi="Calibri"/>
          <w:sz w:val="24"/>
          <w:szCs w:val="24"/>
        </w:rPr>
        <w:t xml:space="preserve"> agrochemie, půdoznalství, mikrobiologie</w:t>
      </w:r>
      <w:r w:rsidRPr="00A1310F">
        <w:rPr>
          <w:rFonts w:ascii="Calibri" w:hAnsi="Calibri"/>
          <w:sz w:val="24"/>
          <w:szCs w:val="24"/>
        </w:rPr>
        <w:br w:type="textWrapping" w:clear="all"/>
        <w:t>a výživy rostlin MENDELU v</w:t>
      </w:r>
      <w:r>
        <w:rPr>
          <w:rFonts w:ascii="Calibri" w:hAnsi="Calibri"/>
          <w:sz w:val="24"/>
          <w:szCs w:val="24"/>
        </w:rPr>
        <w:t> </w:t>
      </w:r>
      <w:r w:rsidRPr="00A1310F">
        <w:rPr>
          <w:rFonts w:ascii="Calibri" w:hAnsi="Calibri"/>
          <w:sz w:val="24"/>
          <w:szCs w:val="24"/>
        </w:rPr>
        <w:t>Brně</w:t>
      </w:r>
      <w:r>
        <w:rPr>
          <w:rFonts w:ascii="Calibri" w:hAnsi="Calibri"/>
          <w:sz w:val="24"/>
          <w:szCs w:val="24"/>
        </w:rPr>
        <w:t>,</w:t>
      </w:r>
    </w:p>
    <w:p w14:paraId="3667003F" w14:textId="77777777" w:rsidR="002C6753" w:rsidRPr="00A1310F" w:rsidRDefault="001C39E7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1C39E7">
        <w:rPr>
          <w:rFonts w:ascii="Calibri" w:hAnsi="Calibri"/>
          <w:sz w:val="24"/>
          <w:szCs w:val="24"/>
        </w:rPr>
        <w:t>Ústav</w:t>
      </w:r>
      <w:r>
        <w:rPr>
          <w:rFonts w:ascii="Calibri" w:hAnsi="Calibri"/>
          <w:sz w:val="24"/>
          <w:szCs w:val="24"/>
        </w:rPr>
        <w:t>em</w:t>
      </w:r>
      <w:r w:rsidRPr="001C39E7">
        <w:rPr>
          <w:rFonts w:ascii="Calibri" w:hAnsi="Calibri"/>
          <w:sz w:val="24"/>
          <w:szCs w:val="24"/>
        </w:rPr>
        <w:t xml:space="preserve"> agronomických vied</w:t>
      </w:r>
      <w:r w:rsidR="002C6753" w:rsidRPr="00A1310F">
        <w:rPr>
          <w:rFonts w:ascii="Calibri" w:hAnsi="Calibri"/>
          <w:sz w:val="24"/>
          <w:szCs w:val="24"/>
        </w:rPr>
        <w:t xml:space="preserve"> SPU v</w:t>
      </w:r>
      <w:r w:rsidR="007923A5" w:rsidRPr="00A1310F">
        <w:rPr>
          <w:rFonts w:ascii="Calibri" w:hAnsi="Calibri"/>
          <w:sz w:val="24"/>
          <w:szCs w:val="24"/>
        </w:rPr>
        <w:t> </w:t>
      </w:r>
      <w:r w:rsidR="002C6753" w:rsidRPr="00A1310F">
        <w:rPr>
          <w:rFonts w:ascii="Calibri" w:hAnsi="Calibri"/>
          <w:sz w:val="24"/>
          <w:szCs w:val="24"/>
        </w:rPr>
        <w:t>Nitre</w:t>
      </w:r>
      <w:r w:rsidR="007923A5" w:rsidRPr="00A1310F">
        <w:rPr>
          <w:rFonts w:ascii="Calibri" w:hAnsi="Calibri"/>
          <w:sz w:val="24"/>
          <w:szCs w:val="24"/>
        </w:rPr>
        <w:t>,</w:t>
      </w:r>
    </w:p>
    <w:p w14:paraId="28815345" w14:textId="77777777" w:rsidR="002C6753" w:rsidRPr="00A1310F" w:rsidRDefault="002C6753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 xml:space="preserve">Katedrou chemii rolnej </w:t>
      </w:r>
      <w:r w:rsidR="009802F4" w:rsidRPr="00A1310F">
        <w:rPr>
          <w:rFonts w:ascii="Calibri" w:hAnsi="Calibri"/>
          <w:sz w:val="24"/>
          <w:szCs w:val="24"/>
        </w:rPr>
        <w:t>i środowiskowej U</w:t>
      </w:r>
      <w:r w:rsidRPr="00A1310F">
        <w:rPr>
          <w:rFonts w:ascii="Calibri" w:hAnsi="Calibri"/>
          <w:sz w:val="24"/>
          <w:szCs w:val="24"/>
        </w:rPr>
        <w:t>R</w:t>
      </w:r>
      <w:r w:rsidR="009802F4" w:rsidRPr="00A1310F">
        <w:rPr>
          <w:rFonts w:ascii="Calibri" w:hAnsi="Calibri"/>
          <w:sz w:val="24"/>
          <w:szCs w:val="24"/>
        </w:rPr>
        <w:t>HK w</w:t>
      </w:r>
      <w:r w:rsidRPr="00A1310F">
        <w:rPr>
          <w:rFonts w:ascii="Calibri" w:hAnsi="Calibri"/>
          <w:sz w:val="24"/>
          <w:szCs w:val="24"/>
        </w:rPr>
        <w:t xml:space="preserve"> Krakowie</w:t>
      </w:r>
    </w:p>
    <w:p w14:paraId="04644481" w14:textId="77777777" w:rsidR="002C6753" w:rsidRPr="005A1D6B" w:rsidRDefault="002C6753" w:rsidP="00664F7D">
      <w:pPr>
        <w:jc w:val="center"/>
        <w:rPr>
          <w:rFonts w:ascii="Calibri" w:hAnsi="Calibri"/>
        </w:rPr>
      </w:pPr>
    </w:p>
    <w:p w14:paraId="15A4B274" w14:textId="77777777" w:rsidR="002C6753" w:rsidRPr="005A1D6B" w:rsidRDefault="002C6753" w:rsidP="00664F7D">
      <w:pPr>
        <w:jc w:val="center"/>
        <w:rPr>
          <w:rFonts w:ascii="Calibri" w:hAnsi="Calibri"/>
        </w:rPr>
      </w:pPr>
    </w:p>
    <w:p w14:paraId="6A5EB859" w14:textId="77777777" w:rsidR="005A1D6B" w:rsidRDefault="00A869E3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si Vás dovolují pozvat na</w:t>
      </w:r>
    </w:p>
    <w:p w14:paraId="4ED30E9D" w14:textId="77777777" w:rsidR="002C6753" w:rsidRPr="00A1310F" w:rsidRDefault="00A869E3" w:rsidP="00664F7D">
      <w:pPr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X</w:t>
      </w:r>
      <w:r w:rsidR="00913D84" w:rsidRPr="00A1310F">
        <w:rPr>
          <w:rFonts w:ascii="Calibri" w:hAnsi="Calibri"/>
          <w:sz w:val="24"/>
          <w:szCs w:val="24"/>
        </w:rPr>
        <w:t>X</w:t>
      </w:r>
      <w:r w:rsidR="00993F17">
        <w:rPr>
          <w:rFonts w:ascii="Calibri" w:hAnsi="Calibri"/>
          <w:sz w:val="24"/>
          <w:szCs w:val="24"/>
        </w:rPr>
        <w:t>V</w:t>
      </w:r>
      <w:r w:rsidR="00202C43">
        <w:rPr>
          <w:rFonts w:ascii="Calibri" w:hAnsi="Calibri"/>
          <w:sz w:val="24"/>
          <w:szCs w:val="24"/>
        </w:rPr>
        <w:t>I</w:t>
      </w:r>
      <w:r w:rsidR="00105E87">
        <w:rPr>
          <w:rFonts w:ascii="Calibri" w:hAnsi="Calibri"/>
          <w:sz w:val="24"/>
          <w:szCs w:val="24"/>
        </w:rPr>
        <w:t>II</w:t>
      </w:r>
      <w:r w:rsidR="002C6753" w:rsidRPr="00A1310F">
        <w:rPr>
          <w:rFonts w:ascii="Calibri" w:hAnsi="Calibri"/>
          <w:sz w:val="24"/>
          <w:szCs w:val="24"/>
        </w:rPr>
        <w:t>.</w:t>
      </w:r>
      <w:r w:rsidRPr="00A1310F">
        <w:rPr>
          <w:rFonts w:ascii="Calibri" w:hAnsi="Calibri"/>
          <w:sz w:val="24"/>
          <w:szCs w:val="24"/>
        </w:rPr>
        <w:t xml:space="preserve"> mezinárodní</w:t>
      </w:r>
      <w:r w:rsidR="002C6753" w:rsidRPr="00A1310F">
        <w:rPr>
          <w:rFonts w:ascii="Calibri" w:hAnsi="Calibri"/>
          <w:sz w:val="24"/>
          <w:szCs w:val="24"/>
        </w:rPr>
        <w:t xml:space="preserve"> konferenci</w:t>
      </w:r>
    </w:p>
    <w:p w14:paraId="11E4868A" w14:textId="77777777" w:rsidR="003A14F0" w:rsidRPr="005A1D6B" w:rsidRDefault="003A14F0" w:rsidP="00664F7D">
      <w:pPr>
        <w:jc w:val="center"/>
        <w:rPr>
          <w:rFonts w:ascii="Calibri" w:hAnsi="Calibri"/>
        </w:rPr>
      </w:pPr>
    </w:p>
    <w:p w14:paraId="070A0606" w14:textId="77777777" w:rsidR="003A14F0" w:rsidRPr="005A1D6B" w:rsidRDefault="003A14F0" w:rsidP="00664F7D">
      <w:pPr>
        <w:jc w:val="center"/>
        <w:rPr>
          <w:rFonts w:ascii="Calibri" w:hAnsi="Calibri"/>
        </w:rPr>
      </w:pPr>
    </w:p>
    <w:p w14:paraId="2695B5E6" w14:textId="77777777" w:rsidR="002C6753" w:rsidRPr="00590CF5" w:rsidRDefault="002C6753" w:rsidP="00664F7D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590CF5">
        <w:rPr>
          <w:rFonts w:ascii="Calibri" w:hAnsi="Calibri"/>
          <w:b/>
          <w:spacing w:val="20"/>
          <w:sz w:val="36"/>
          <w:szCs w:val="36"/>
        </w:rPr>
        <w:t>RACIONÁLNÍ POUŽITÍ HNOJIV</w:t>
      </w:r>
    </w:p>
    <w:p w14:paraId="5870085A" w14:textId="77777777" w:rsidR="002C6753" w:rsidRPr="00A1310F" w:rsidRDefault="002C6753" w:rsidP="00664F7D">
      <w:pPr>
        <w:jc w:val="center"/>
        <w:rPr>
          <w:rFonts w:ascii="Calibri" w:hAnsi="Calibri"/>
          <w:sz w:val="16"/>
          <w:szCs w:val="16"/>
        </w:rPr>
      </w:pPr>
    </w:p>
    <w:p w14:paraId="5CFD4FB1" w14:textId="77777777" w:rsidR="00135E45" w:rsidRPr="001C39E7" w:rsidRDefault="002C6753" w:rsidP="00A805EF">
      <w:pPr>
        <w:spacing w:after="60"/>
        <w:jc w:val="center"/>
        <w:rPr>
          <w:rFonts w:ascii="Calibri" w:hAnsi="Calibri"/>
          <w:b/>
          <w:spacing w:val="20"/>
          <w:sz w:val="26"/>
          <w:szCs w:val="26"/>
        </w:rPr>
      </w:pPr>
      <w:r w:rsidRPr="001C39E7">
        <w:rPr>
          <w:rFonts w:ascii="Calibri" w:hAnsi="Calibri"/>
          <w:b/>
          <w:spacing w:val="20"/>
          <w:sz w:val="26"/>
          <w:szCs w:val="26"/>
        </w:rPr>
        <w:t xml:space="preserve">zaměřenou </w:t>
      </w:r>
      <w:r w:rsidR="006668B5" w:rsidRPr="001C39E7">
        <w:rPr>
          <w:rFonts w:ascii="Calibri" w:hAnsi="Calibri"/>
          <w:b/>
          <w:spacing w:val="20"/>
          <w:sz w:val="26"/>
          <w:szCs w:val="26"/>
        </w:rPr>
        <w:t xml:space="preserve">na </w:t>
      </w:r>
      <w:r w:rsidR="001C39E7" w:rsidRPr="001C39E7">
        <w:rPr>
          <w:rFonts w:ascii="Calibri" w:hAnsi="Calibri"/>
          <w:b/>
          <w:spacing w:val="20"/>
          <w:sz w:val="26"/>
          <w:szCs w:val="26"/>
        </w:rPr>
        <w:t>problematiku</w:t>
      </w:r>
    </w:p>
    <w:p w14:paraId="7CE721D3" w14:textId="77777777" w:rsidR="002C6753" w:rsidRPr="005A1D6B" w:rsidRDefault="00202C43" w:rsidP="00A805EF">
      <w:pPr>
        <w:jc w:val="center"/>
        <w:rPr>
          <w:rFonts w:ascii="Calibri" w:hAnsi="Calibri"/>
          <w:b/>
          <w:spacing w:val="20"/>
          <w:sz w:val="26"/>
          <w:szCs w:val="26"/>
        </w:rPr>
      </w:pPr>
      <w:r w:rsidRPr="00202C43">
        <w:rPr>
          <w:rFonts w:ascii="Calibri" w:hAnsi="Calibri"/>
          <w:b/>
          <w:spacing w:val="20"/>
          <w:sz w:val="26"/>
          <w:szCs w:val="26"/>
        </w:rPr>
        <w:t>hnojení rostlin v době hospodářské krize</w:t>
      </w:r>
    </w:p>
    <w:p w14:paraId="4A098467" w14:textId="77777777" w:rsidR="002C6753" w:rsidRPr="00A1310F" w:rsidRDefault="00000000" w:rsidP="00664F7D">
      <w:pPr>
        <w:jc w:val="center"/>
        <w:rPr>
          <w:rFonts w:ascii="Calibri" w:hAnsi="Calibri"/>
        </w:rPr>
      </w:pPr>
      <w:r>
        <w:rPr>
          <w:noProof/>
        </w:rPr>
        <w:pict w14:anchorId="22A62B52">
          <v:shape id="Obrázek 1" o:spid="_x0000_i1025" type="#_x0000_t75" style="width:223.5pt;height:126.75pt;visibility:visible">
            <v:imagedata r:id="rId11" o:title=""/>
          </v:shape>
        </w:pict>
      </w:r>
    </w:p>
    <w:p w14:paraId="6A293ADB" w14:textId="77777777" w:rsidR="002C6753" w:rsidRPr="00A1310F" w:rsidRDefault="00BF6381" w:rsidP="00A805EF">
      <w:pPr>
        <w:spacing w:after="60"/>
        <w:jc w:val="center"/>
        <w:rPr>
          <w:rFonts w:ascii="Calibri" w:hAnsi="Calibri"/>
          <w:sz w:val="24"/>
          <w:szCs w:val="24"/>
        </w:rPr>
      </w:pPr>
      <w:r w:rsidRPr="001C39E7">
        <w:rPr>
          <w:rFonts w:ascii="Calibri" w:hAnsi="Calibri"/>
          <w:sz w:val="24"/>
          <w:szCs w:val="24"/>
        </w:rPr>
        <w:t>pořádanou v</w:t>
      </w:r>
      <w:r w:rsidR="001C39E7" w:rsidRPr="001C39E7">
        <w:rPr>
          <w:rFonts w:ascii="Calibri" w:hAnsi="Calibri"/>
          <w:sz w:val="24"/>
          <w:szCs w:val="24"/>
        </w:rPr>
        <w:t>e čtvrtek</w:t>
      </w:r>
      <w:r w:rsidRPr="001C39E7">
        <w:rPr>
          <w:rFonts w:ascii="Calibri" w:hAnsi="Calibri"/>
          <w:sz w:val="24"/>
          <w:szCs w:val="24"/>
        </w:rPr>
        <w:t xml:space="preserve"> </w:t>
      </w:r>
      <w:r w:rsidR="00202C43">
        <w:rPr>
          <w:rFonts w:ascii="Calibri" w:hAnsi="Calibri"/>
          <w:sz w:val="24"/>
          <w:szCs w:val="24"/>
        </w:rPr>
        <w:t>1</w:t>
      </w:r>
      <w:r w:rsidR="002C6753" w:rsidRPr="001C39E7">
        <w:rPr>
          <w:rFonts w:ascii="Calibri" w:hAnsi="Calibri"/>
          <w:sz w:val="24"/>
          <w:szCs w:val="24"/>
        </w:rPr>
        <w:t>.</w:t>
      </w:r>
      <w:r w:rsidR="00951102" w:rsidRPr="001C39E7">
        <w:rPr>
          <w:rFonts w:ascii="Calibri" w:hAnsi="Calibri"/>
          <w:sz w:val="24"/>
          <w:szCs w:val="24"/>
        </w:rPr>
        <w:t xml:space="preserve"> </w:t>
      </w:r>
      <w:r w:rsidR="002C6753" w:rsidRPr="001C39E7">
        <w:rPr>
          <w:rFonts w:ascii="Calibri" w:hAnsi="Calibri"/>
          <w:sz w:val="24"/>
          <w:szCs w:val="24"/>
        </w:rPr>
        <w:t>1</w:t>
      </w:r>
      <w:r w:rsidR="001C39E7" w:rsidRPr="001C39E7">
        <w:rPr>
          <w:rFonts w:ascii="Calibri" w:hAnsi="Calibri"/>
          <w:sz w:val="24"/>
          <w:szCs w:val="24"/>
        </w:rPr>
        <w:t>2</w:t>
      </w:r>
      <w:r w:rsidR="002C6753" w:rsidRPr="001C39E7">
        <w:rPr>
          <w:rFonts w:ascii="Calibri" w:hAnsi="Calibri"/>
          <w:sz w:val="24"/>
          <w:szCs w:val="24"/>
        </w:rPr>
        <w:t>. 20</w:t>
      </w:r>
      <w:r w:rsidR="001C39E7" w:rsidRPr="001C39E7">
        <w:rPr>
          <w:rFonts w:ascii="Calibri" w:hAnsi="Calibri"/>
          <w:sz w:val="24"/>
          <w:szCs w:val="24"/>
        </w:rPr>
        <w:t>2</w:t>
      </w:r>
      <w:r w:rsidR="00202C43">
        <w:rPr>
          <w:rFonts w:ascii="Calibri" w:hAnsi="Calibri"/>
          <w:sz w:val="24"/>
          <w:szCs w:val="24"/>
        </w:rPr>
        <w:t>2</w:t>
      </w:r>
      <w:r w:rsidR="00262D93" w:rsidRPr="001C39E7">
        <w:rPr>
          <w:rFonts w:ascii="Calibri" w:hAnsi="Calibri"/>
          <w:sz w:val="24"/>
          <w:szCs w:val="24"/>
        </w:rPr>
        <w:t xml:space="preserve"> od 9.</w:t>
      </w:r>
      <w:r w:rsidR="00EB56E0" w:rsidRPr="001C39E7">
        <w:rPr>
          <w:rFonts w:ascii="Calibri" w:hAnsi="Calibri"/>
          <w:sz w:val="24"/>
          <w:szCs w:val="24"/>
        </w:rPr>
        <w:t>0</w:t>
      </w:r>
      <w:r w:rsidR="00262D93" w:rsidRPr="001C39E7">
        <w:rPr>
          <w:rFonts w:ascii="Calibri" w:hAnsi="Calibri"/>
          <w:sz w:val="24"/>
          <w:szCs w:val="24"/>
        </w:rPr>
        <w:t>0 hodin</w:t>
      </w:r>
    </w:p>
    <w:p w14:paraId="4AC3E2C9" w14:textId="77777777" w:rsidR="002C6753" w:rsidRPr="00A1310F" w:rsidRDefault="002C6753" w:rsidP="00967075">
      <w:pPr>
        <w:tabs>
          <w:tab w:val="left" w:pos="284"/>
          <w:tab w:val="left" w:pos="1418"/>
        </w:tabs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v</w:t>
      </w:r>
      <w:r w:rsidR="00105E87">
        <w:rPr>
          <w:rFonts w:ascii="Calibri" w:hAnsi="Calibri"/>
          <w:sz w:val="24"/>
          <w:szCs w:val="24"/>
        </w:rPr>
        <w:t> aule České zemědělské univerzity v Praze</w:t>
      </w:r>
    </w:p>
    <w:p w14:paraId="57E02331" w14:textId="77777777" w:rsidR="00794E8A" w:rsidRPr="00A1310F" w:rsidRDefault="002C6753" w:rsidP="00E11979">
      <w:pPr>
        <w:ind w:firstLine="284"/>
        <w:rPr>
          <w:sz w:val="22"/>
          <w:szCs w:val="22"/>
        </w:rPr>
      </w:pPr>
      <w:r w:rsidRPr="00A1310F">
        <w:rPr>
          <w:b/>
        </w:rPr>
        <w:br w:type="page"/>
      </w:r>
      <w:r w:rsidR="00B11B17" w:rsidRPr="00A1310F">
        <w:rPr>
          <w:rFonts w:ascii="Calibri" w:hAnsi="Calibri"/>
          <w:b/>
          <w:sz w:val="22"/>
          <w:szCs w:val="22"/>
        </w:rPr>
        <w:lastRenderedPageBreak/>
        <w:t>„</w:t>
      </w:r>
      <w:r w:rsidR="00202C43">
        <w:rPr>
          <w:rFonts w:ascii="Calibri" w:hAnsi="Calibri"/>
          <w:b/>
          <w:sz w:val="22"/>
          <w:szCs w:val="22"/>
        </w:rPr>
        <w:t>Beru-li něco z této země, musím do ní zpět také něco vrátit</w:t>
      </w:r>
      <w:r w:rsidR="00B11B17" w:rsidRPr="00A1310F">
        <w:rPr>
          <w:rFonts w:ascii="Calibri" w:hAnsi="Calibri"/>
          <w:b/>
          <w:sz w:val="22"/>
          <w:szCs w:val="22"/>
        </w:rPr>
        <w:t>.“</w:t>
      </w:r>
    </w:p>
    <w:p w14:paraId="4CB2F766" w14:textId="77777777" w:rsidR="00794E8A" w:rsidRPr="00A1310F" w:rsidRDefault="00202C43" w:rsidP="00105E87">
      <w:pPr>
        <w:pStyle w:val="Titulek"/>
        <w:tabs>
          <w:tab w:val="clear" w:pos="284"/>
          <w:tab w:val="clear" w:pos="1418"/>
          <w:tab w:val="left" w:pos="0"/>
        </w:tabs>
        <w:spacing w:after="120"/>
        <w:ind w:right="14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Heinrich von Mattoni</w:t>
      </w:r>
      <w:r w:rsidR="003F0AFD" w:rsidRPr="003F0AFD">
        <w:rPr>
          <w:rFonts w:ascii="Calibri" w:hAnsi="Calibri"/>
          <w:sz w:val="22"/>
          <w:szCs w:val="22"/>
        </w:rPr>
        <w:t xml:space="preserve"> (</w:t>
      </w:r>
      <w:proofErr w:type="gramStart"/>
      <w:r w:rsidR="003F0AFD" w:rsidRPr="003F0AF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830</w:t>
      </w:r>
      <w:r w:rsidR="003F0AFD" w:rsidRPr="003F0AFD">
        <w:rPr>
          <w:rFonts w:ascii="Calibri" w:hAnsi="Calibri"/>
          <w:sz w:val="22"/>
          <w:szCs w:val="22"/>
        </w:rPr>
        <w:t xml:space="preserve"> – 1</w:t>
      </w:r>
      <w:r>
        <w:rPr>
          <w:rFonts w:ascii="Calibri" w:hAnsi="Calibri"/>
          <w:sz w:val="22"/>
          <w:szCs w:val="22"/>
        </w:rPr>
        <w:t>910</w:t>
      </w:r>
      <w:proofErr w:type="gramEnd"/>
      <w:r w:rsidR="003F0AFD" w:rsidRPr="003F0AFD">
        <w:rPr>
          <w:rFonts w:ascii="Calibri" w:hAnsi="Calibri"/>
          <w:sz w:val="22"/>
          <w:szCs w:val="22"/>
        </w:rPr>
        <w:t>)</w:t>
      </w:r>
    </w:p>
    <w:p w14:paraId="08C9F3C7" w14:textId="77777777" w:rsidR="00794E8A" w:rsidRPr="007D1EEA" w:rsidRDefault="00794E8A" w:rsidP="00A4626C">
      <w:pPr>
        <w:tabs>
          <w:tab w:val="left" w:pos="284"/>
          <w:tab w:val="left" w:pos="1418"/>
        </w:tabs>
        <w:rPr>
          <w:rFonts w:ascii="Calibri" w:hAnsi="Calibri"/>
          <w:bCs/>
          <w:highlight w:val="yellow"/>
        </w:rPr>
      </w:pPr>
    </w:p>
    <w:p w14:paraId="4699C61A" w14:textId="764274FF" w:rsidR="00A77466" w:rsidRPr="001C39E7" w:rsidRDefault="004F569D" w:rsidP="009B15D9">
      <w:pPr>
        <w:pStyle w:val="Zkladntext"/>
        <w:ind w:firstLine="426"/>
        <w:rPr>
          <w:rFonts w:ascii="Calibri" w:hAnsi="Calibri"/>
          <w:bCs/>
          <w:sz w:val="20"/>
        </w:rPr>
      </w:pPr>
      <w:r w:rsidRPr="004F569D">
        <w:rPr>
          <w:rFonts w:ascii="Calibri" w:hAnsi="Calibri"/>
          <w:bCs/>
          <w:sz w:val="20"/>
        </w:rPr>
        <w:t>Konference „Racionální použití hnojiv“ (28. ročník) se prezentuje, na rozdíl od všech předchozích ročníků, zcela výjimečnou tematikou: „Hnojení rostlin v době hospodářské krize“. V</w:t>
      </w:r>
      <w:r>
        <w:rPr>
          <w:rFonts w:ascii="Calibri" w:hAnsi="Calibri"/>
          <w:bCs/>
          <w:sz w:val="20"/>
        </w:rPr>
        <w:t> </w:t>
      </w:r>
      <w:r w:rsidRPr="004F569D">
        <w:rPr>
          <w:rFonts w:ascii="Calibri" w:hAnsi="Calibri"/>
          <w:bCs/>
          <w:sz w:val="20"/>
        </w:rPr>
        <w:t>současné situaci, kdy čelíme vysoké inflaci, extrémně vysokým cenám energií, na evropském kontinentu řádí válka, každý z</w:t>
      </w:r>
      <w:r>
        <w:rPr>
          <w:rFonts w:ascii="Calibri" w:hAnsi="Calibri"/>
          <w:bCs/>
          <w:sz w:val="20"/>
        </w:rPr>
        <w:t> </w:t>
      </w:r>
      <w:r w:rsidRPr="004F569D">
        <w:rPr>
          <w:rFonts w:ascii="Calibri" w:hAnsi="Calibri"/>
          <w:bCs/>
          <w:sz w:val="20"/>
        </w:rPr>
        <w:t xml:space="preserve">nás se </w:t>
      </w:r>
      <w:proofErr w:type="gramStart"/>
      <w:r w:rsidRPr="004F569D">
        <w:rPr>
          <w:rFonts w:ascii="Calibri" w:hAnsi="Calibri"/>
          <w:bCs/>
          <w:sz w:val="20"/>
        </w:rPr>
        <w:t>snaží</w:t>
      </w:r>
      <w:proofErr w:type="gramEnd"/>
      <w:r w:rsidRPr="004F569D">
        <w:rPr>
          <w:rFonts w:ascii="Calibri" w:hAnsi="Calibri"/>
          <w:bCs/>
          <w:sz w:val="20"/>
        </w:rPr>
        <w:t xml:space="preserve"> omezovat nezbytné výdaje a s</w:t>
      </w:r>
      <w:r>
        <w:rPr>
          <w:rFonts w:ascii="Calibri" w:hAnsi="Calibri"/>
          <w:bCs/>
          <w:sz w:val="20"/>
        </w:rPr>
        <w:t> </w:t>
      </w:r>
      <w:r w:rsidRPr="004F569D">
        <w:rPr>
          <w:rFonts w:ascii="Calibri" w:hAnsi="Calibri"/>
          <w:bCs/>
          <w:sz w:val="20"/>
        </w:rPr>
        <w:t>obavami hledí do budoucnosti. Zcela samozřejmě se tato situace projevuje také u zemědělských podniků. Přestože referáty a jejich náplň jsou různorodé, mají společné motto – „Racionální šetření“, při využití nových vědeckých poznatků. Věříme, že některá doporučení, která zazní na konferenci, nebudou omezena pouze na období krize, ale stanou se pevnou součástí pěstebních technologií.</w:t>
      </w:r>
    </w:p>
    <w:p w14:paraId="14519EC0" w14:textId="77777777" w:rsidR="00EF0642" w:rsidRPr="00BC1CD4" w:rsidRDefault="00EF0642" w:rsidP="004F569D">
      <w:pPr>
        <w:rPr>
          <w:rFonts w:ascii="Calibri" w:hAnsi="Calibri"/>
          <w:bCs/>
          <w:sz w:val="28"/>
          <w:szCs w:val="28"/>
          <w:highlight w:val="yellow"/>
        </w:rPr>
      </w:pPr>
    </w:p>
    <w:p w14:paraId="1A43F449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Přípravný výbor konference</w:t>
      </w:r>
    </w:p>
    <w:p w14:paraId="3BFF4167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Jiří Balík, CSc.</w:t>
      </w:r>
      <w:r w:rsidR="006B6D43" w:rsidRPr="00A1310F">
        <w:rPr>
          <w:rFonts w:ascii="Calibri" w:hAnsi="Calibri"/>
          <w:sz w:val="22"/>
          <w:szCs w:val="22"/>
        </w:rPr>
        <w:t>, dr. h. c.</w:t>
      </w:r>
    </w:p>
    <w:p w14:paraId="6203C485" w14:textId="77777777" w:rsidR="0042289F" w:rsidRPr="00A1310F" w:rsidRDefault="0042289F" w:rsidP="0042289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F569D">
        <w:rPr>
          <w:rFonts w:ascii="Calibri" w:hAnsi="Calibri"/>
          <w:sz w:val="22"/>
          <w:szCs w:val="22"/>
        </w:rPr>
        <w:t>r hab. inż. Agnieszka Baran, prof. URK</w:t>
      </w:r>
    </w:p>
    <w:p w14:paraId="4A7CDEB0" w14:textId="77777777" w:rsidR="00FB5890" w:rsidRDefault="00FB5890" w:rsidP="00FB5890">
      <w:pPr>
        <w:jc w:val="center"/>
        <w:rPr>
          <w:rFonts w:ascii="Calibri" w:hAnsi="Calibri"/>
          <w:sz w:val="22"/>
          <w:szCs w:val="22"/>
        </w:rPr>
      </w:pPr>
      <w:r w:rsidRPr="00FB5890">
        <w:rPr>
          <w:rFonts w:ascii="Calibri" w:hAnsi="Calibri"/>
          <w:sz w:val="22"/>
          <w:szCs w:val="22"/>
        </w:rPr>
        <w:t>Prof. Ing. Ladislav Ducsay, Dr.</w:t>
      </w:r>
    </w:p>
    <w:p w14:paraId="3377F0B6" w14:textId="77777777" w:rsidR="00E11979" w:rsidRPr="00A1310F" w:rsidRDefault="007836B4" w:rsidP="00FB5890">
      <w:pPr>
        <w:jc w:val="center"/>
        <w:rPr>
          <w:rFonts w:ascii="Calibri" w:hAnsi="Calibri"/>
          <w:sz w:val="22"/>
          <w:szCs w:val="22"/>
        </w:rPr>
      </w:pPr>
      <w:r w:rsidRPr="007836B4">
        <w:rPr>
          <w:rFonts w:ascii="Calibri" w:hAnsi="Calibri"/>
          <w:sz w:val="22"/>
          <w:szCs w:val="22"/>
        </w:rPr>
        <w:t>Ing. Miroslav Florián, Ph.D.</w:t>
      </w:r>
    </w:p>
    <w:p w14:paraId="71CBA668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Ladislav Kolář, DrSc.</w:t>
      </w:r>
    </w:p>
    <w:p w14:paraId="2CBBE050" w14:textId="77777777" w:rsidR="00794E8A" w:rsidRPr="00A1310F" w:rsidRDefault="008956C0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</w:t>
      </w:r>
      <w:r w:rsidR="00794E8A" w:rsidRPr="00A1310F">
        <w:rPr>
          <w:rFonts w:ascii="Calibri" w:hAnsi="Calibri"/>
          <w:sz w:val="22"/>
          <w:szCs w:val="22"/>
        </w:rPr>
        <w:t>. Ing. Daniela Pavlíková, CSc.</w:t>
      </w:r>
    </w:p>
    <w:p w14:paraId="3E9932B5" w14:textId="77777777" w:rsidR="00F61547" w:rsidRPr="00A1310F" w:rsidRDefault="00F61547" w:rsidP="00F6154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</w:t>
      </w:r>
      <w:r w:rsidRPr="00A1310F">
        <w:rPr>
          <w:rFonts w:ascii="Calibri" w:hAnsi="Calibri"/>
          <w:sz w:val="22"/>
          <w:szCs w:val="22"/>
        </w:rPr>
        <w:t xml:space="preserve">. Ing. </w:t>
      </w:r>
      <w:r>
        <w:rPr>
          <w:rFonts w:ascii="Calibri" w:hAnsi="Calibri"/>
          <w:sz w:val="22"/>
          <w:szCs w:val="22"/>
        </w:rPr>
        <w:t>Pavel Ryant</w:t>
      </w:r>
      <w:r w:rsidRPr="00A1310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Ph.D.</w:t>
      </w:r>
    </w:p>
    <w:p w14:paraId="163B14D6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Pavel Tlustoš, CSc.</w:t>
      </w:r>
      <w:r w:rsidR="00EA26EC">
        <w:rPr>
          <w:rFonts w:ascii="Calibri" w:hAnsi="Calibri"/>
          <w:sz w:val="22"/>
          <w:szCs w:val="22"/>
        </w:rPr>
        <w:t>, dr. h. c.</w:t>
      </w:r>
    </w:p>
    <w:p w14:paraId="739B095D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Václav Vaněk, CSc.</w:t>
      </w:r>
    </w:p>
    <w:p w14:paraId="1DC33AC2" w14:textId="77777777" w:rsidR="00794E8A" w:rsidRPr="00BC1CD4" w:rsidRDefault="00794E8A" w:rsidP="004F569D">
      <w:pPr>
        <w:rPr>
          <w:rFonts w:ascii="Calibri" w:hAnsi="Calibri"/>
          <w:bCs/>
          <w:highlight w:val="yellow"/>
        </w:rPr>
      </w:pPr>
    </w:p>
    <w:p w14:paraId="65B1F59F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Odborný garant konference</w:t>
      </w:r>
    </w:p>
    <w:p w14:paraId="7728CA19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Jiří Balík, CSc.</w:t>
      </w:r>
      <w:r w:rsidR="006B6D43" w:rsidRPr="00A1310F">
        <w:rPr>
          <w:rFonts w:ascii="Calibri" w:hAnsi="Calibri"/>
          <w:sz w:val="22"/>
          <w:szCs w:val="22"/>
        </w:rPr>
        <w:t>, dr. h. c.</w:t>
      </w:r>
    </w:p>
    <w:p w14:paraId="72DE0C27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Václav Vaněk, CSc.</w:t>
      </w:r>
    </w:p>
    <w:p w14:paraId="4B8523BC" w14:textId="77777777" w:rsidR="00794E8A" w:rsidRPr="00BC1CD4" w:rsidRDefault="00794E8A" w:rsidP="004F569D">
      <w:pPr>
        <w:rPr>
          <w:rFonts w:ascii="Calibri" w:hAnsi="Calibri"/>
          <w:bCs/>
          <w:highlight w:val="yellow"/>
        </w:rPr>
      </w:pPr>
    </w:p>
    <w:p w14:paraId="4DB8CEF8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Organizační garant</w:t>
      </w:r>
    </w:p>
    <w:p w14:paraId="45E8DA9B" w14:textId="77777777" w:rsidR="00794E8A" w:rsidRPr="00A1310F" w:rsidRDefault="008956C0" w:rsidP="00794E8A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</w:t>
      </w:r>
      <w:r w:rsidR="00794E8A" w:rsidRPr="00A1310F">
        <w:rPr>
          <w:rFonts w:ascii="Calibri" w:hAnsi="Calibri"/>
          <w:sz w:val="22"/>
          <w:szCs w:val="22"/>
        </w:rPr>
        <w:t>. Ing. Daniela Pavlíková, CSc.</w:t>
      </w:r>
    </w:p>
    <w:p w14:paraId="11175656" w14:textId="77777777" w:rsidR="00794E8A" w:rsidRPr="00BC1CD4" w:rsidRDefault="00794E8A" w:rsidP="004F569D">
      <w:pPr>
        <w:rPr>
          <w:rFonts w:ascii="Calibri" w:hAnsi="Calibri"/>
          <w:bCs/>
          <w:highlight w:val="yellow"/>
        </w:rPr>
      </w:pPr>
    </w:p>
    <w:p w14:paraId="4757D58B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Kontaktní adresa</w:t>
      </w:r>
    </w:p>
    <w:p w14:paraId="0FA80719" w14:textId="77777777" w:rsidR="00794E8A" w:rsidRPr="00A1310F" w:rsidRDefault="00590CF5" w:rsidP="00FA30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</w:t>
      </w:r>
      <w:r w:rsidR="00CA3D39" w:rsidRPr="00A131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Renáta Vítková</w:t>
      </w:r>
    </w:p>
    <w:p w14:paraId="3C24F624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Katedra agroenvironmentální chemie a výživy rostlin</w:t>
      </w:r>
    </w:p>
    <w:p w14:paraId="7103956C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FAPPZ</w:t>
      </w:r>
      <w:r w:rsidR="00B9355C">
        <w:rPr>
          <w:rFonts w:ascii="Calibri" w:hAnsi="Calibri"/>
          <w:sz w:val="22"/>
          <w:szCs w:val="22"/>
        </w:rPr>
        <w:t>,</w:t>
      </w:r>
      <w:r w:rsidRPr="00A1310F">
        <w:rPr>
          <w:rFonts w:ascii="Calibri" w:hAnsi="Calibri"/>
          <w:sz w:val="22"/>
          <w:szCs w:val="22"/>
        </w:rPr>
        <w:t xml:space="preserve"> Č</w:t>
      </w:r>
      <w:r w:rsidR="00B9355C">
        <w:rPr>
          <w:rFonts w:ascii="Calibri" w:hAnsi="Calibri"/>
          <w:sz w:val="22"/>
          <w:szCs w:val="22"/>
        </w:rPr>
        <w:t>eská zemědělská univerzita</w:t>
      </w:r>
      <w:r w:rsidRPr="00A1310F">
        <w:rPr>
          <w:rFonts w:ascii="Calibri" w:hAnsi="Calibri"/>
          <w:sz w:val="22"/>
          <w:szCs w:val="22"/>
        </w:rPr>
        <w:t xml:space="preserve"> v Praze</w:t>
      </w:r>
    </w:p>
    <w:p w14:paraId="318841FA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Kamýcká 129</w:t>
      </w:r>
    </w:p>
    <w:p w14:paraId="5357E378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 xml:space="preserve">165 </w:t>
      </w:r>
      <w:proofErr w:type="gramStart"/>
      <w:r w:rsidR="00E96432">
        <w:rPr>
          <w:rFonts w:ascii="Calibri" w:hAnsi="Calibri"/>
          <w:sz w:val="22"/>
          <w:szCs w:val="22"/>
        </w:rPr>
        <w:t>00</w:t>
      </w:r>
      <w:r w:rsidRPr="00A1310F">
        <w:rPr>
          <w:rFonts w:ascii="Calibri" w:hAnsi="Calibri"/>
          <w:sz w:val="22"/>
          <w:szCs w:val="22"/>
        </w:rPr>
        <w:t xml:space="preserve">  Praha</w:t>
      </w:r>
      <w:proofErr w:type="gramEnd"/>
      <w:r w:rsidRPr="00A1310F">
        <w:rPr>
          <w:rFonts w:ascii="Calibri" w:hAnsi="Calibri"/>
          <w:sz w:val="22"/>
          <w:szCs w:val="22"/>
        </w:rPr>
        <w:t xml:space="preserve"> – Suchdol</w:t>
      </w:r>
    </w:p>
    <w:p w14:paraId="6DBE4FA7" w14:textId="77777777" w:rsidR="009B15D9" w:rsidRDefault="00590CF5" w:rsidP="00FA30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794E8A" w:rsidRPr="00A1310F">
        <w:rPr>
          <w:rFonts w:ascii="Calibri" w:hAnsi="Calibri"/>
          <w:sz w:val="22"/>
          <w:szCs w:val="22"/>
        </w:rPr>
        <w:t xml:space="preserve">el.: </w:t>
      </w:r>
      <w:r w:rsidR="00FF7620">
        <w:rPr>
          <w:rFonts w:ascii="Calibri" w:hAnsi="Calibri"/>
          <w:sz w:val="22"/>
          <w:szCs w:val="22"/>
        </w:rPr>
        <w:t xml:space="preserve">+420 </w:t>
      </w:r>
      <w:r w:rsidR="00794E8A" w:rsidRPr="00A1310F">
        <w:rPr>
          <w:rFonts w:ascii="Calibri" w:hAnsi="Calibri"/>
          <w:sz w:val="22"/>
          <w:szCs w:val="22"/>
        </w:rPr>
        <w:t>224</w:t>
      </w:r>
      <w:r w:rsidR="001E5D28">
        <w:rPr>
          <w:rFonts w:ascii="Calibri" w:hAnsi="Calibri"/>
          <w:sz w:val="22"/>
          <w:szCs w:val="22"/>
        </w:rPr>
        <w:t> </w:t>
      </w:r>
      <w:r w:rsidR="00794E8A" w:rsidRPr="00A1310F">
        <w:rPr>
          <w:rFonts w:ascii="Calibri" w:hAnsi="Calibri"/>
          <w:sz w:val="22"/>
          <w:szCs w:val="22"/>
        </w:rPr>
        <w:t>382</w:t>
      </w:r>
      <w:r w:rsidR="009B15D9">
        <w:rPr>
          <w:rFonts w:ascii="Calibri" w:hAnsi="Calibri"/>
          <w:sz w:val="22"/>
          <w:szCs w:val="22"/>
        </w:rPr>
        <w:t> </w:t>
      </w:r>
      <w:r w:rsidR="00794E8A" w:rsidRPr="00A1310F">
        <w:rPr>
          <w:rFonts w:ascii="Calibri" w:hAnsi="Calibri"/>
          <w:sz w:val="22"/>
          <w:szCs w:val="22"/>
        </w:rPr>
        <w:t>736</w:t>
      </w:r>
      <w:r w:rsidR="009B15D9">
        <w:rPr>
          <w:rFonts w:ascii="Calibri" w:hAnsi="Calibri"/>
          <w:sz w:val="22"/>
          <w:szCs w:val="22"/>
        </w:rPr>
        <w:t>,</w:t>
      </w:r>
    </w:p>
    <w:p w14:paraId="3902AA70" w14:textId="77777777" w:rsidR="009B15D9" w:rsidRDefault="00FA3093" w:rsidP="00FA30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94E8A" w:rsidRPr="00A1310F">
        <w:rPr>
          <w:rFonts w:ascii="Calibri" w:hAnsi="Calibri"/>
          <w:sz w:val="22"/>
          <w:szCs w:val="22"/>
        </w:rPr>
        <w:t xml:space="preserve">-mail: </w:t>
      </w:r>
      <w:r w:rsidR="009B15D9" w:rsidRPr="009B15D9">
        <w:rPr>
          <w:rFonts w:ascii="Calibri" w:hAnsi="Calibri"/>
          <w:sz w:val="22"/>
          <w:szCs w:val="22"/>
        </w:rPr>
        <w:t>vitkovar@af.czu.cz</w:t>
      </w:r>
    </w:p>
    <w:p w14:paraId="36514C67" w14:textId="77777777" w:rsidR="00A64F18" w:rsidRPr="00253FBA" w:rsidRDefault="00794E8A" w:rsidP="00FA3093">
      <w:pPr>
        <w:jc w:val="center"/>
        <w:rPr>
          <w:rFonts w:ascii="Calibri" w:hAnsi="Calibri"/>
          <w:sz w:val="16"/>
          <w:szCs w:val="16"/>
        </w:rPr>
      </w:pPr>
      <w:r w:rsidRPr="00A1310F">
        <w:rPr>
          <w:rFonts w:ascii="Calibri" w:hAnsi="Calibri"/>
          <w:sz w:val="22"/>
          <w:szCs w:val="22"/>
        </w:rPr>
        <w:br w:type="column"/>
      </w:r>
    </w:p>
    <w:p w14:paraId="67ECCA5B" w14:textId="77777777" w:rsidR="00794E8A" w:rsidRDefault="00794E8A" w:rsidP="003A1ED3">
      <w:pPr>
        <w:rPr>
          <w:rFonts w:ascii="Calibri" w:hAnsi="Calibri"/>
          <w:b/>
          <w:sz w:val="26"/>
          <w:szCs w:val="26"/>
        </w:rPr>
      </w:pPr>
      <w:r w:rsidRPr="00A1310F">
        <w:rPr>
          <w:rFonts w:ascii="Calibri" w:hAnsi="Calibri"/>
          <w:b/>
          <w:sz w:val="26"/>
          <w:szCs w:val="26"/>
        </w:rPr>
        <w:t>PROGRAM KONFERENCE</w:t>
      </w:r>
    </w:p>
    <w:p w14:paraId="021BF515" w14:textId="77777777" w:rsidR="003A1ED3" w:rsidRPr="003A1ED3" w:rsidRDefault="003A1ED3" w:rsidP="003A1ED3">
      <w:pPr>
        <w:rPr>
          <w:rFonts w:ascii="Calibri" w:hAnsi="Calibri"/>
        </w:rPr>
      </w:pPr>
    </w:p>
    <w:p w14:paraId="0595C8F3" w14:textId="77777777" w:rsidR="00794E8A" w:rsidRPr="00A1310F" w:rsidRDefault="00794E8A" w:rsidP="003A1ED3">
      <w:pPr>
        <w:ind w:left="709" w:hanging="709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 xml:space="preserve">Zahájení </w:t>
      </w:r>
      <w:r w:rsidR="00EB247A">
        <w:rPr>
          <w:rFonts w:ascii="Calibri" w:hAnsi="Calibri"/>
          <w:b/>
          <w:sz w:val="22"/>
          <w:szCs w:val="22"/>
        </w:rPr>
        <w:t>konference, úvodní slovo</w:t>
      </w:r>
    </w:p>
    <w:p w14:paraId="5E4ACD19" w14:textId="77777777" w:rsidR="008B650A" w:rsidRPr="00A1310F" w:rsidRDefault="00EB247A" w:rsidP="00607086">
      <w:pPr>
        <w:spacing w:after="80"/>
        <w:ind w:left="284"/>
        <w:rPr>
          <w:rFonts w:ascii="Calibri" w:hAnsi="Calibri"/>
          <w:sz w:val="22"/>
          <w:szCs w:val="22"/>
        </w:rPr>
      </w:pPr>
      <w:r w:rsidRPr="00EB247A">
        <w:rPr>
          <w:rFonts w:ascii="Calibri" w:hAnsi="Calibri"/>
          <w:sz w:val="22"/>
          <w:szCs w:val="22"/>
        </w:rPr>
        <w:t>Prof. Ing. Václav Vaněk, CSc.</w:t>
      </w:r>
    </w:p>
    <w:p w14:paraId="76AB191A" w14:textId="77777777" w:rsidR="00794E8A" w:rsidRPr="00A1310F" w:rsidRDefault="00EB247A" w:rsidP="005A6EBD">
      <w:pPr>
        <w:ind w:left="142" w:hanging="142"/>
        <w:rPr>
          <w:rFonts w:ascii="Calibri" w:hAnsi="Calibri"/>
          <w:b/>
          <w:sz w:val="22"/>
          <w:szCs w:val="22"/>
        </w:rPr>
      </w:pPr>
      <w:r w:rsidRPr="00EB247A">
        <w:rPr>
          <w:rFonts w:ascii="Calibri" w:hAnsi="Calibri"/>
          <w:b/>
          <w:sz w:val="22"/>
          <w:szCs w:val="22"/>
        </w:rPr>
        <w:t>Změny v legislativě hnojiv v České republice</w:t>
      </w:r>
    </w:p>
    <w:p w14:paraId="1CEEF3FB" w14:textId="77777777" w:rsidR="00915DFF" w:rsidRPr="00A1310F" w:rsidRDefault="00EB247A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EB247A">
        <w:rPr>
          <w:rFonts w:ascii="Calibri" w:hAnsi="Calibri"/>
          <w:sz w:val="22"/>
          <w:szCs w:val="22"/>
        </w:rPr>
        <w:t>Ing. Michaela Budňáková</w:t>
      </w:r>
    </w:p>
    <w:p w14:paraId="1612AFA4" w14:textId="77777777" w:rsidR="00794E8A" w:rsidRPr="00A1310F" w:rsidRDefault="002C5C8D" w:rsidP="005A6EBD">
      <w:pPr>
        <w:ind w:left="142" w:hanging="142"/>
        <w:rPr>
          <w:rFonts w:ascii="Calibri" w:hAnsi="Calibri"/>
          <w:b/>
          <w:sz w:val="22"/>
          <w:szCs w:val="22"/>
        </w:rPr>
      </w:pPr>
      <w:r w:rsidRPr="002C5C8D">
        <w:rPr>
          <w:rFonts w:ascii="Calibri" w:hAnsi="Calibri"/>
          <w:b/>
          <w:sz w:val="22"/>
          <w:szCs w:val="22"/>
        </w:rPr>
        <w:t>Faktory ovlivňující cenu minerálních hnojiv</w:t>
      </w:r>
    </w:p>
    <w:p w14:paraId="65E8D6AE" w14:textId="77777777" w:rsidR="00794E8A" w:rsidRPr="00A1310F" w:rsidRDefault="002C5C8D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2C5C8D">
        <w:rPr>
          <w:rFonts w:ascii="Calibri" w:hAnsi="Calibri"/>
          <w:sz w:val="22"/>
          <w:szCs w:val="22"/>
        </w:rPr>
        <w:t>Ing. Radek Košál</w:t>
      </w:r>
    </w:p>
    <w:p w14:paraId="3080C294" w14:textId="77777777" w:rsidR="00794E8A" w:rsidRPr="00A1310F" w:rsidRDefault="00B240EB" w:rsidP="005A6EBD">
      <w:pPr>
        <w:ind w:left="142" w:hanging="142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>Zásoba živin v půdě s akcentem na problematiku draslíku</w:t>
      </w:r>
    </w:p>
    <w:p w14:paraId="56B57AC9" w14:textId="77777777" w:rsidR="00794E8A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Prof. Ing. Jiří Balík, CSc., dr. h. c.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0B3454C1" w14:textId="77777777" w:rsidR="00FB108B" w:rsidRPr="00A1310F" w:rsidRDefault="00B240EB" w:rsidP="00436EF6">
      <w:pPr>
        <w:ind w:left="426" w:hanging="426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>Efektivita využití živin u polních plodin</w:t>
      </w:r>
    </w:p>
    <w:p w14:paraId="71A41A85" w14:textId="77777777" w:rsidR="00FB108B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Ing. Jindřich Černý,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3F9A592D" w14:textId="77777777" w:rsidR="00794E8A" w:rsidRPr="00A1310F" w:rsidRDefault="00B240EB" w:rsidP="00A47126">
      <w:pPr>
        <w:ind w:left="426" w:hanging="426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>Společné pěstování plodin a meziplodin z hlediska výživy rostlin</w:t>
      </w:r>
    </w:p>
    <w:p w14:paraId="1F5BECBD" w14:textId="77777777" w:rsidR="00794E8A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Doc. Ing. Martin Kulhánek,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2495DCE3" w14:textId="77777777" w:rsidR="00794E8A" w:rsidRPr="00A1310F" w:rsidRDefault="00B240EB" w:rsidP="00A47126">
      <w:pPr>
        <w:ind w:left="426" w:hanging="426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>Využití nástrojů precizního zemědělství pro lepší hospodaření se živinami</w:t>
      </w:r>
    </w:p>
    <w:p w14:paraId="2447BC38" w14:textId="77777777" w:rsidR="00794E8A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Doc. Ing. Vojtěch Lukas, Ph.D.</w:t>
      </w:r>
      <w:r>
        <w:rPr>
          <w:rFonts w:ascii="Calibri" w:hAnsi="Calibri"/>
          <w:sz w:val="22"/>
          <w:szCs w:val="22"/>
        </w:rPr>
        <w:t xml:space="preserve"> a kolektiv</w:t>
      </w:r>
    </w:p>
    <w:p w14:paraId="6F0C7C52" w14:textId="77777777" w:rsidR="00794E8A" w:rsidRPr="00A1310F" w:rsidRDefault="00B240EB" w:rsidP="00A47126">
      <w:pPr>
        <w:ind w:left="426" w:hanging="426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 xml:space="preserve">Využití kompostů a čistírenských kalů na zemědělské půdě </w:t>
      </w:r>
      <w:r>
        <w:rPr>
          <w:rFonts w:ascii="Calibri" w:hAnsi="Calibri"/>
          <w:b/>
          <w:sz w:val="22"/>
          <w:szCs w:val="22"/>
        </w:rPr>
        <w:br w:type="textWrapping" w:clear="all"/>
      </w:r>
      <w:r w:rsidRPr="00B240EB">
        <w:rPr>
          <w:rFonts w:ascii="Calibri" w:hAnsi="Calibri"/>
          <w:b/>
          <w:sz w:val="22"/>
          <w:szCs w:val="22"/>
        </w:rPr>
        <w:t>z pohledu legislativy</w:t>
      </w:r>
    </w:p>
    <w:p w14:paraId="4D0A36AC" w14:textId="77777777" w:rsidR="00794E8A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Ing. Miroslav Florián,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1BE03915" w14:textId="77777777" w:rsidR="005A6EBD" w:rsidRPr="005A6EBD" w:rsidRDefault="00B240EB" w:rsidP="005A6EBD">
      <w:pPr>
        <w:ind w:left="426" w:hanging="426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>Komposty – zdroj organických látek, živin a jejich využití rostlinami</w:t>
      </w:r>
    </w:p>
    <w:p w14:paraId="03FA90E2" w14:textId="77777777" w:rsidR="00A47126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Doc. Ing. Aleš Hanč,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3E94CEB2" w14:textId="77777777" w:rsidR="00611871" w:rsidRPr="00A1310F" w:rsidRDefault="00B240EB" w:rsidP="00611871">
      <w:pPr>
        <w:ind w:left="426" w:hanging="426"/>
        <w:rPr>
          <w:rFonts w:ascii="Calibri" w:hAnsi="Calibri"/>
          <w:b/>
          <w:sz w:val="22"/>
          <w:szCs w:val="22"/>
        </w:rPr>
      </w:pPr>
      <w:r w:rsidRPr="00B240EB">
        <w:rPr>
          <w:rFonts w:ascii="Calibri" w:hAnsi="Calibri"/>
          <w:b/>
          <w:sz w:val="22"/>
          <w:szCs w:val="22"/>
        </w:rPr>
        <w:t>Čistírenské kaly – zdroj organických látek, živin a jejich využití rostlinami</w:t>
      </w:r>
    </w:p>
    <w:p w14:paraId="6DCA5D06" w14:textId="77777777" w:rsidR="00611871" w:rsidRPr="00A1310F" w:rsidRDefault="00B240EB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B240EB">
        <w:rPr>
          <w:rFonts w:ascii="Calibri" w:hAnsi="Calibri"/>
          <w:sz w:val="22"/>
          <w:szCs w:val="22"/>
        </w:rPr>
        <w:t>Ing. Ondřej Sedlář,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075FB1A2" w14:textId="77777777" w:rsidR="00794E8A" w:rsidRPr="006464EE" w:rsidRDefault="00B240EB" w:rsidP="00B240EB">
      <w:pPr>
        <w:ind w:left="426" w:hanging="426"/>
        <w:rPr>
          <w:rFonts w:ascii="Calibri" w:hAnsi="Calibri"/>
          <w:b/>
          <w:sz w:val="22"/>
          <w:szCs w:val="22"/>
        </w:rPr>
      </w:pPr>
      <w:r w:rsidRPr="006464EE">
        <w:rPr>
          <w:rFonts w:ascii="Calibri" w:hAnsi="Calibri"/>
          <w:b/>
          <w:sz w:val="22"/>
          <w:szCs w:val="22"/>
        </w:rPr>
        <w:t>Perspektivní technologie pro aplikaci kejdy (digestátu, fugátu)</w:t>
      </w:r>
      <w:r w:rsidR="006464EE" w:rsidRPr="006464EE">
        <w:rPr>
          <w:rFonts w:ascii="Calibri" w:hAnsi="Calibri"/>
          <w:b/>
          <w:sz w:val="22"/>
          <w:szCs w:val="22"/>
        </w:rPr>
        <w:t xml:space="preserve"> </w:t>
      </w:r>
      <w:r w:rsidR="006464EE">
        <w:rPr>
          <w:rFonts w:ascii="Calibri" w:hAnsi="Calibri"/>
          <w:b/>
          <w:sz w:val="22"/>
          <w:szCs w:val="22"/>
        </w:rPr>
        <w:br w:type="textWrapping" w:clear="all"/>
      </w:r>
      <w:r w:rsidRPr="006464EE">
        <w:rPr>
          <w:rFonts w:ascii="Calibri" w:hAnsi="Calibri"/>
          <w:b/>
          <w:sz w:val="22"/>
          <w:szCs w:val="22"/>
        </w:rPr>
        <w:t>z hlediska maximálního využití živin</w:t>
      </w:r>
    </w:p>
    <w:p w14:paraId="7D2E5077" w14:textId="77777777" w:rsidR="00794E8A" w:rsidRDefault="006464EE" w:rsidP="003A1ED3">
      <w:pPr>
        <w:spacing w:after="80"/>
        <w:ind w:left="284"/>
        <w:rPr>
          <w:rFonts w:ascii="Calibri" w:hAnsi="Calibri"/>
          <w:sz w:val="22"/>
          <w:szCs w:val="22"/>
        </w:rPr>
      </w:pPr>
      <w:r w:rsidRPr="006464EE">
        <w:rPr>
          <w:rFonts w:ascii="Calibri" w:hAnsi="Calibri"/>
          <w:sz w:val="22"/>
          <w:szCs w:val="22"/>
        </w:rPr>
        <w:t>Doc. Ing. Pavel Ryant,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74D1E368" w14:textId="77777777" w:rsidR="00436EF6" w:rsidRPr="00A1310F" w:rsidRDefault="006464EE" w:rsidP="00220C11">
      <w:pPr>
        <w:ind w:left="142" w:hanging="142"/>
        <w:rPr>
          <w:rFonts w:ascii="Calibri" w:hAnsi="Calibri"/>
          <w:b/>
          <w:sz w:val="22"/>
          <w:szCs w:val="22"/>
        </w:rPr>
      </w:pPr>
      <w:r w:rsidRPr="006464EE">
        <w:rPr>
          <w:rFonts w:ascii="Calibri" w:hAnsi="Calibri"/>
          <w:b/>
          <w:sz w:val="22"/>
          <w:szCs w:val="22"/>
        </w:rPr>
        <w:t>Může biochar – biouhel nahradit organická hnojiva?</w:t>
      </w:r>
    </w:p>
    <w:p w14:paraId="330E087D" w14:textId="77777777" w:rsidR="00436EF6" w:rsidRDefault="006464EE" w:rsidP="00607086">
      <w:pPr>
        <w:spacing w:after="80"/>
        <w:ind w:left="284"/>
        <w:rPr>
          <w:rFonts w:ascii="Calibri" w:hAnsi="Calibri"/>
          <w:sz w:val="22"/>
          <w:szCs w:val="22"/>
        </w:rPr>
      </w:pPr>
      <w:r w:rsidRPr="006464EE">
        <w:rPr>
          <w:rFonts w:ascii="Calibri" w:hAnsi="Calibri"/>
          <w:sz w:val="22"/>
          <w:szCs w:val="22"/>
        </w:rPr>
        <w:t>Prof. Ing. Pavel Tlustoš, CSc., dr. h. c.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3C68790E" w14:textId="77777777" w:rsidR="00607086" w:rsidRPr="00CF5226" w:rsidRDefault="006464EE" w:rsidP="00607086">
      <w:pPr>
        <w:ind w:left="426" w:hanging="426"/>
        <w:rPr>
          <w:rFonts w:ascii="Calibri" w:hAnsi="Calibri"/>
          <w:b/>
          <w:sz w:val="22"/>
          <w:szCs w:val="22"/>
          <w:lang w:val="en-US"/>
        </w:rPr>
      </w:pPr>
      <w:r w:rsidRPr="006464EE">
        <w:rPr>
          <w:rFonts w:ascii="Calibri" w:hAnsi="Calibri"/>
          <w:b/>
          <w:sz w:val="22"/>
          <w:szCs w:val="22"/>
          <w:lang w:val="en-US"/>
        </w:rPr>
        <w:t>Nové stratégie vo výžive rastlín v Slovenskej republike</w:t>
      </w:r>
    </w:p>
    <w:p w14:paraId="0EF8D92B" w14:textId="77777777" w:rsidR="00607086" w:rsidRDefault="00FB5890" w:rsidP="00607086">
      <w:pPr>
        <w:spacing w:after="80"/>
        <w:ind w:left="284"/>
        <w:rPr>
          <w:rFonts w:ascii="Calibri" w:hAnsi="Calibri"/>
          <w:sz w:val="22"/>
          <w:szCs w:val="22"/>
        </w:rPr>
      </w:pPr>
      <w:r w:rsidRPr="00FB5890">
        <w:rPr>
          <w:rFonts w:ascii="Calibri" w:hAnsi="Calibri"/>
          <w:sz w:val="22"/>
          <w:szCs w:val="22"/>
        </w:rPr>
        <w:t>Prof. Ing. Ladislav Ducsay, Dr. a kolektiv</w:t>
      </w:r>
    </w:p>
    <w:p w14:paraId="7BAFFA3E" w14:textId="77777777" w:rsidR="00607086" w:rsidRPr="00CF5226" w:rsidRDefault="006464EE" w:rsidP="00607086">
      <w:pPr>
        <w:ind w:left="426" w:hanging="426"/>
        <w:rPr>
          <w:rFonts w:ascii="Calibri" w:hAnsi="Calibri"/>
          <w:b/>
          <w:sz w:val="22"/>
          <w:szCs w:val="22"/>
          <w:lang w:val="en-US"/>
        </w:rPr>
      </w:pPr>
      <w:r w:rsidRPr="006464EE">
        <w:rPr>
          <w:rFonts w:ascii="Calibri" w:hAnsi="Calibri"/>
          <w:b/>
          <w:sz w:val="22"/>
          <w:szCs w:val="22"/>
          <w:lang w:val="en-US"/>
        </w:rPr>
        <w:t>New Strategies in Plant Nutrition in Poland</w:t>
      </w:r>
    </w:p>
    <w:p w14:paraId="2920227F" w14:textId="77777777" w:rsidR="00607086" w:rsidRDefault="00FB5890" w:rsidP="00607086">
      <w:pPr>
        <w:spacing w:after="80"/>
        <w:ind w:left="284"/>
        <w:rPr>
          <w:rFonts w:ascii="Calibri" w:hAnsi="Calibri"/>
          <w:sz w:val="22"/>
          <w:szCs w:val="22"/>
        </w:rPr>
      </w:pPr>
      <w:r w:rsidRPr="00FB5890">
        <w:rPr>
          <w:rFonts w:ascii="Calibri" w:hAnsi="Calibri"/>
          <w:sz w:val="22"/>
          <w:szCs w:val="22"/>
        </w:rPr>
        <w:t>Prof. dr. hab. inž. Barbara Wišniowska-Kielian a kolektiv</w:t>
      </w:r>
    </w:p>
    <w:p w14:paraId="50D83349" w14:textId="77777777" w:rsidR="00003250" w:rsidRPr="00A1310F" w:rsidRDefault="00003250" w:rsidP="00607086">
      <w:pPr>
        <w:spacing w:before="80"/>
        <w:ind w:left="425" w:hanging="425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Diskuse</w:t>
      </w:r>
    </w:p>
    <w:p w14:paraId="1134467F" w14:textId="77777777" w:rsidR="00C45F0A" w:rsidRPr="00A1310F" w:rsidRDefault="00C45F0A" w:rsidP="00607086">
      <w:pPr>
        <w:spacing w:before="80"/>
        <w:ind w:left="425" w:hanging="425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Zakončení konference</w:t>
      </w:r>
    </w:p>
    <w:p w14:paraId="1D813AD9" w14:textId="77777777" w:rsidR="00253FBA" w:rsidRPr="00253FBA" w:rsidRDefault="00C45F0A">
      <w:pPr>
        <w:pStyle w:val="Nadpis2"/>
        <w:rPr>
          <w:sz w:val="16"/>
          <w:szCs w:val="16"/>
        </w:rPr>
      </w:pPr>
      <w:r w:rsidRPr="00A1310F">
        <w:br w:type="page"/>
      </w:r>
    </w:p>
    <w:p w14:paraId="01BB5FF7" w14:textId="77777777" w:rsidR="002C6753" w:rsidRPr="00A1310F" w:rsidRDefault="002000FB">
      <w:pPr>
        <w:pStyle w:val="Nadpis2"/>
      </w:pPr>
      <w:r w:rsidRPr="00A1310F">
        <w:t xml:space="preserve">Závazná přihláška na </w:t>
      </w:r>
      <w:r w:rsidR="00A869E3" w:rsidRPr="00A1310F">
        <w:t>X</w:t>
      </w:r>
      <w:r w:rsidR="00034257" w:rsidRPr="00A1310F">
        <w:t>X</w:t>
      </w:r>
      <w:r w:rsidR="00993F17">
        <w:t>V</w:t>
      </w:r>
      <w:r w:rsidR="00202C43">
        <w:t>I</w:t>
      </w:r>
      <w:r w:rsidR="00EB247A">
        <w:t>II</w:t>
      </w:r>
      <w:r w:rsidR="002C6753" w:rsidRPr="00A1310F">
        <w:t>.</w:t>
      </w:r>
      <w:r w:rsidR="00A869E3" w:rsidRPr="00A1310F">
        <w:t xml:space="preserve"> mezinárodní</w:t>
      </w:r>
      <w:r w:rsidR="002C6753" w:rsidRPr="00A1310F">
        <w:t xml:space="preserve"> konferenci</w:t>
      </w:r>
    </w:p>
    <w:p w14:paraId="0C5D4500" w14:textId="77777777" w:rsidR="002C6753" w:rsidRPr="00A1310F" w:rsidRDefault="002C6753">
      <w:pPr>
        <w:pStyle w:val="Nadpis4"/>
        <w:rPr>
          <w:spacing w:val="20"/>
        </w:rPr>
      </w:pPr>
      <w:r w:rsidRPr="00A1310F">
        <w:rPr>
          <w:spacing w:val="20"/>
        </w:rPr>
        <w:t>RACIONÁLNÍ POUŽITÍ HNOJIV</w:t>
      </w:r>
    </w:p>
    <w:p w14:paraId="712CC24D" w14:textId="77777777" w:rsidR="002C6753" w:rsidRPr="00A1310F" w:rsidRDefault="00144255">
      <w:pPr>
        <w:jc w:val="center"/>
        <w:rPr>
          <w:sz w:val="24"/>
        </w:rPr>
      </w:pPr>
      <w:r w:rsidRPr="00A1310F">
        <w:rPr>
          <w:sz w:val="24"/>
        </w:rPr>
        <w:t>konanou v</w:t>
      </w:r>
      <w:r w:rsidR="00EB247A">
        <w:rPr>
          <w:sz w:val="24"/>
        </w:rPr>
        <w:t>e čtvrtek</w:t>
      </w:r>
      <w:r w:rsidR="00136F3C" w:rsidRPr="00A1310F">
        <w:rPr>
          <w:sz w:val="24"/>
        </w:rPr>
        <w:t xml:space="preserve"> </w:t>
      </w:r>
      <w:r w:rsidR="00202C43">
        <w:rPr>
          <w:sz w:val="24"/>
        </w:rPr>
        <w:t>1</w:t>
      </w:r>
      <w:r w:rsidR="00BF6381" w:rsidRPr="00A1310F">
        <w:rPr>
          <w:sz w:val="24"/>
        </w:rPr>
        <w:t>.</w:t>
      </w:r>
      <w:r w:rsidR="00951102" w:rsidRPr="00A1310F">
        <w:rPr>
          <w:sz w:val="24"/>
        </w:rPr>
        <w:t xml:space="preserve"> </w:t>
      </w:r>
      <w:r w:rsidRPr="00A1310F">
        <w:rPr>
          <w:sz w:val="24"/>
        </w:rPr>
        <w:t>1</w:t>
      </w:r>
      <w:r w:rsidR="00EB247A">
        <w:rPr>
          <w:sz w:val="24"/>
        </w:rPr>
        <w:t>2</w:t>
      </w:r>
      <w:r w:rsidR="002C6753" w:rsidRPr="00A1310F">
        <w:rPr>
          <w:sz w:val="24"/>
        </w:rPr>
        <w:t>.</w:t>
      </w:r>
      <w:r w:rsidR="0062112F" w:rsidRPr="00A1310F">
        <w:rPr>
          <w:sz w:val="24"/>
        </w:rPr>
        <w:t xml:space="preserve"> </w:t>
      </w:r>
      <w:r w:rsidR="002C6753" w:rsidRPr="00A1310F">
        <w:rPr>
          <w:sz w:val="24"/>
        </w:rPr>
        <w:t>20</w:t>
      </w:r>
      <w:r w:rsidR="00EB247A">
        <w:rPr>
          <w:sz w:val="24"/>
        </w:rPr>
        <w:t>2</w:t>
      </w:r>
      <w:r w:rsidR="00202C43">
        <w:rPr>
          <w:sz w:val="24"/>
        </w:rPr>
        <w:t>2</w:t>
      </w:r>
      <w:r w:rsidR="00EB56E0" w:rsidRPr="00A1310F">
        <w:rPr>
          <w:sz w:val="24"/>
        </w:rPr>
        <w:t xml:space="preserve"> od 9.0</w:t>
      </w:r>
      <w:r w:rsidR="002C6753" w:rsidRPr="00A1310F">
        <w:rPr>
          <w:sz w:val="24"/>
        </w:rPr>
        <w:t>0 hod.</w:t>
      </w:r>
    </w:p>
    <w:p w14:paraId="5D2708BC" w14:textId="77777777" w:rsidR="002C6753" w:rsidRPr="00A1310F" w:rsidRDefault="002C6753">
      <w:pPr>
        <w:jc w:val="center"/>
        <w:rPr>
          <w:sz w:val="24"/>
        </w:rPr>
      </w:pPr>
      <w:r w:rsidRPr="00A1310F">
        <w:rPr>
          <w:sz w:val="24"/>
        </w:rPr>
        <w:t>v</w:t>
      </w:r>
      <w:r w:rsidR="00EB247A">
        <w:rPr>
          <w:sz w:val="24"/>
        </w:rPr>
        <w:t> aule České zemědělské univerzity v Praze</w:t>
      </w:r>
    </w:p>
    <w:p w14:paraId="3D870045" w14:textId="77777777" w:rsidR="002C6753" w:rsidRPr="00A1310F" w:rsidRDefault="002C6753">
      <w:pPr>
        <w:jc w:val="center"/>
      </w:pPr>
    </w:p>
    <w:p w14:paraId="7F222716" w14:textId="77777777" w:rsidR="002C6753" w:rsidRPr="00A1310F" w:rsidRDefault="002C6753" w:rsidP="000D60DF">
      <w:pPr>
        <w:spacing w:before="240" w:after="120"/>
        <w:rPr>
          <w:sz w:val="24"/>
        </w:rPr>
      </w:pPr>
      <w:r w:rsidRPr="00A1310F">
        <w:rPr>
          <w:sz w:val="24"/>
        </w:rPr>
        <w:t>Jméno, příjmení, titul</w:t>
      </w:r>
      <w:r w:rsidR="007923A5" w:rsidRPr="00A1310F">
        <w:rPr>
          <w:sz w:val="24"/>
        </w:rPr>
        <w:t>, e-mail</w:t>
      </w:r>
      <w:r w:rsidRPr="00A1310F">
        <w:rPr>
          <w:sz w:val="24"/>
        </w:rPr>
        <w:t>:</w:t>
      </w:r>
    </w:p>
    <w:p w14:paraId="5C4276E5" w14:textId="77777777" w:rsidR="002C6753" w:rsidRPr="00A1310F" w:rsidRDefault="002C6753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>1</w:t>
      </w:r>
      <w:r w:rsidR="007865CB" w:rsidRPr="00A1310F">
        <w:rPr>
          <w:sz w:val="24"/>
        </w:rPr>
        <w:t xml:space="preserve"> </w:t>
      </w:r>
      <w:bookmarkStart w:id="0" w:name="Text2"/>
      <w:r w:rsidR="0051208B" w:rsidRPr="00A1310F">
        <w:rPr>
          <w:i/>
          <w:sz w:val="24"/>
        </w:rPr>
        <w:fldChar w:fldCharType="begin">
          <w:ffData>
            <w:name w:val="Text2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  <w:bookmarkEnd w:id="0"/>
    </w:p>
    <w:p w14:paraId="7CD80B6D" w14:textId="77777777" w:rsidR="002C6753" w:rsidRPr="00A1310F" w:rsidRDefault="002C6753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>2</w:t>
      </w:r>
      <w:r w:rsidR="007865CB" w:rsidRPr="00A1310F">
        <w:rPr>
          <w:sz w:val="24"/>
        </w:rPr>
        <w:t xml:space="preserve">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073B4572" w14:textId="77777777" w:rsidR="002C6753" w:rsidRPr="00A1310F" w:rsidRDefault="002C6753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>3</w:t>
      </w:r>
      <w:r w:rsidR="007865CB" w:rsidRPr="00A1310F">
        <w:rPr>
          <w:sz w:val="24"/>
        </w:rPr>
        <w:t xml:space="preserve">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07E3C8CF" w14:textId="77777777" w:rsidR="002C6753" w:rsidRPr="00A1310F" w:rsidRDefault="007865CB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4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489B6EFC" w14:textId="77777777" w:rsidR="007865CB" w:rsidRPr="00A1310F" w:rsidRDefault="007865CB" w:rsidP="000D60DF">
      <w:pPr>
        <w:spacing w:before="240" w:after="120"/>
        <w:rPr>
          <w:sz w:val="24"/>
        </w:rPr>
      </w:pPr>
      <w:r w:rsidRPr="00A1310F">
        <w:rPr>
          <w:sz w:val="24"/>
        </w:rPr>
        <w:t>Název a adresa zaměstnavatele:</w:t>
      </w:r>
    </w:p>
    <w:bookmarkStart w:id="1" w:name="Text4"/>
    <w:p w14:paraId="0DFDA5D2" w14:textId="77777777" w:rsidR="002C6753" w:rsidRPr="00A1310F" w:rsidRDefault="0051208B" w:rsidP="000D60DF">
      <w:pPr>
        <w:pBdr>
          <w:bottom w:val="single" w:sz="4" w:space="1" w:color="auto"/>
        </w:pBdr>
        <w:spacing w:before="120" w:after="120"/>
        <w:rPr>
          <w:i/>
          <w:sz w:val="24"/>
        </w:rPr>
      </w:pPr>
      <w:r w:rsidRPr="00A1310F">
        <w:rPr>
          <w:i/>
          <w:sz w:val="24"/>
        </w:rPr>
        <w:fldChar w:fldCharType="begin">
          <w:ffData>
            <w:name w:val="Text4"/>
            <w:enabled/>
            <w:calcOnExit w:val="0"/>
            <w:textInput>
              <w:maxLength w:val="37"/>
            </w:textInput>
          </w:ffData>
        </w:fldChar>
      </w:r>
      <w:r w:rsidRPr="00A1310F">
        <w:rPr>
          <w:i/>
          <w:sz w:val="24"/>
        </w:rPr>
        <w:instrText xml:space="preserve"> FORMTEXT </w:instrText>
      </w:r>
      <w:r w:rsidRPr="00A1310F">
        <w:rPr>
          <w:i/>
          <w:sz w:val="24"/>
        </w:rPr>
      </w:r>
      <w:r w:rsidRPr="00A1310F">
        <w:rPr>
          <w:i/>
          <w:sz w:val="24"/>
        </w:rPr>
        <w:fldChar w:fldCharType="separate"/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sz w:val="24"/>
        </w:rPr>
        <w:fldChar w:fldCharType="end"/>
      </w:r>
      <w:bookmarkEnd w:id="1"/>
    </w:p>
    <w:p w14:paraId="56CF2ED2" w14:textId="77777777" w:rsidR="00297065" w:rsidRPr="00A1310F" w:rsidRDefault="007A686A" w:rsidP="000D60DF">
      <w:pPr>
        <w:spacing w:before="120" w:after="120"/>
        <w:jc w:val="both"/>
        <w:rPr>
          <w:sz w:val="4"/>
          <w:szCs w:val="4"/>
        </w:rPr>
      </w:pPr>
      <w:r w:rsidRPr="00A1310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ěsto, část obce"/>
            <w:textInput>
              <w:maxLength w:val="26"/>
            </w:textInput>
          </w:ffData>
        </w:fldChar>
      </w:r>
      <w:r w:rsidRPr="00A1310F">
        <w:rPr>
          <w:i/>
          <w:sz w:val="24"/>
          <w:szCs w:val="24"/>
        </w:rPr>
        <w:instrText xml:space="preserve"> FORMTEXT </w:instrText>
      </w:r>
      <w:r w:rsidRPr="00A1310F">
        <w:rPr>
          <w:i/>
          <w:sz w:val="24"/>
          <w:szCs w:val="24"/>
        </w:rPr>
      </w:r>
      <w:r w:rsidRPr="00A1310F">
        <w:rPr>
          <w:i/>
          <w:sz w:val="24"/>
          <w:szCs w:val="24"/>
        </w:rPr>
        <w:fldChar w:fldCharType="separate"/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fldChar w:fldCharType="end"/>
      </w:r>
      <w:r w:rsidR="007865CB" w:rsidRPr="00A1310F">
        <w:rPr>
          <w:sz w:val="24"/>
          <w:szCs w:val="24"/>
        </w:rPr>
        <w:t xml:space="preserve">   </w:t>
      </w:r>
      <w:r w:rsidR="002C6753" w:rsidRPr="00A1310F">
        <w:rPr>
          <w:sz w:val="24"/>
          <w:szCs w:val="24"/>
        </w:rPr>
        <w:t>PS</w:t>
      </w:r>
      <w:r w:rsidR="002167B7" w:rsidRPr="00A1310F">
        <w:rPr>
          <w:sz w:val="24"/>
          <w:szCs w:val="24"/>
        </w:rPr>
        <w:t>Č</w:t>
      </w:r>
      <w:r w:rsidR="00297065" w:rsidRPr="00A1310F">
        <w:rPr>
          <w:sz w:val="24"/>
          <w:szCs w:val="24"/>
        </w:rPr>
        <w:t> </w:t>
      </w:r>
      <w:r w:rsidR="00CF3E1E" w:rsidRPr="00A131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F3E1E" w:rsidRPr="00A1310F">
        <w:rPr>
          <w:sz w:val="24"/>
          <w:szCs w:val="24"/>
        </w:rPr>
        <w:instrText xml:space="preserve"> FORMTEXT </w:instrText>
      </w:r>
      <w:r w:rsidR="00CF3E1E" w:rsidRPr="00A1310F">
        <w:rPr>
          <w:sz w:val="24"/>
          <w:szCs w:val="24"/>
        </w:rPr>
      </w:r>
      <w:r w:rsidR="00CF3E1E" w:rsidRPr="00A1310F">
        <w:rPr>
          <w:sz w:val="24"/>
          <w:szCs w:val="24"/>
        </w:rPr>
        <w:fldChar w:fldCharType="separate"/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CF3E1E" w:rsidRPr="00A1310F">
        <w:rPr>
          <w:sz w:val="24"/>
          <w:szCs w:val="24"/>
        </w:rPr>
        <w:fldChar w:fldCharType="end"/>
      </w:r>
      <w:r w:rsidR="00B27C93" w:rsidRPr="005721BF">
        <w:rPr>
          <w:color w:val="FFFFFF"/>
          <w:sz w:val="24"/>
          <w:szCs w:val="24"/>
        </w:rPr>
        <w:t>……</w:t>
      </w:r>
      <w:r w:rsidR="00297065" w:rsidRPr="00A1310F">
        <w:rPr>
          <w:sz w:val="24"/>
          <w:szCs w:val="24"/>
        </w:rPr>
        <w:br w:type="textWrapping" w:clear="all"/>
      </w:r>
    </w:p>
    <w:p w14:paraId="65441DB5" w14:textId="77777777" w:rsidR="002C6753" w:rsidRPr="00A1310F" w:rsidRDefault="002C6753" w:rsidP="00297065">
      <w:pPr>
        <w:pStyle w:val="Nadpis4"/>
        <w:spacing w:before="240" w:line="360" w:lineRule="auto"/>
      </w:pPr>
      <w:r w:rsidRPr="00A1310F">
        <w:t>Potvrzení o úhradě vložného</w:t>
      </w:r>
    </w:p>
    <w:p w14:paraId="0134866B" w14:textId="77777777" w:rsidR="004413D6" w:rsidRDefault="004413D6" w:rsidP="004413D6">
      <w:pPr>
        <w:pStyle w:val="Zkladntext2"/>
        <w:spacing w:line="360" w:lineRule="auto"/>
      </w:pPr>
      <w:r w:rsidRPr="00A1310F">
        <w:t xml:space="preserve">Potvrzujeme, že jsme dne </w:t>
      </w:r>
      <w:r w:rsidRPr="00A1310F">
        <w:rPr>
          <w:i/>
        </w:rPr>
        <w:fldChar w:fldCharType="begin">
          <w:ffData>
            <w:name w:val="Text3"/>
            <w:enabled/>
            <w:calcOnExit w:val="0"/>
            <w:statusText w:type="text" w:val="Zadejte datum DD.MM.RR bez mezer."/>
            <w:textInput>
              <w:type w:val="date"/>
              <w:maxLength w:val="10"/>
              <w:format w:val="dd.MM.yyyy"/>
            </w:textInput>
          </w:ffData>
        </w:fldChar>
      </w:r>
      <w:r w:rsidRPr="00A1310F">
        <w:rPr>
          <w:i/>
        </w:rPr>
        <w:instrText xml:space="preserve"> FORMTEXT </w:instrText>
      </w:r>
      <w:r w:rsidRPr="00A1310F">
        <w:rPr>
          <w:i/>
        </w:rPr>
      </w:r>
      <w:r w:rsidRPr="00A1310F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A1310F">
        <w:rPr>
          <w:i/>
        </w:rPr>
        <w:fldChar w:fldCharType="end"/>
      </w:r>
      <w:r w:rsidRPr="00A1310F">
        <w:t xml:space="preserve"> uhradili účastnický poplatek</w:t>
      </w:r>
    </w:p>
    <w:p w14:paraId="57156C4B" w14:textId="77777777" w:rsidR="004413D6" w:rsidRDefault="004413D6" w:rsidP="004413D6">
      <w:pPr>
        <w:pStyle w:val="Zkladntext2"/>
        <w:spacing w:line="360" w:lineRule="auto"/>
      </w:pPr>
      <w:r w:rsidRPr="00A1310F">
        <w:t xml:space="preserve">ve výši </w:t>
      </w:r>
      <w:r w:rsidRPr="00A1310F">
        <w:rPr>
          <w:b/>
          <w:i/>
        </w:rPr>
        <w:fldChar w:fldCharType="begin">
          <w:ffData>
            <w:name w:val="Rozevírací2"/>
            <w:enabled/>
            <w:calcOnExit w:val="0"/>
            <w:ddList>
              <w:listEntry w:val="          "/>
              <w:listEntry w:val="500"/>
              <w:listEntry w:val="1000"/>
              <w:listEntry w:val="1500"/>
              <w:listEntry w:val="2000"/>
            </w:ddList>
          </w:ffData>
        </w:fldChar>
      </w:r>
      <w:r w:rsidRPr="00A1310F">
        <w:rPr>
          <w:b/>
          <w:i/>
        </w:rPr>
        <w:instrText xml:space="preserve"> FORMDROPDOWN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 w:rsidRPr="00A1310F">
        <w:rPr>
          <w:b/>
          <w:i/>
        </w:rPr>
        <w:fldChar w:fldCharType="end"/>
      </w:r>
      <w:r w:rsidRPr="00A1310F">
        <w:t xml:space="preserve"> Kč na účet číslo </w:t>
      </w:r>
      <w:r w:rsidR="00EB247A" w:rsidRPr="00EB247A">
        <w:rPr>
          <w:b/>
        </w:rPr>
        <w:t>0145830339</w:t>
      </w:r>
      <w:r w:rsidRPr="00A1310F">
        <w:rPr>
          <w:b/>
        </w:rPr>
        <w:t>/0800</w:t>
      </w:r>
      <w:r w:rsidRPr="00A1310F">
        <w:t>,</w:t>
      </w:r>
    </w:p>
    <w:p w14:paraId="6BE866A4" w14:textId="77777777" w:rsidR="004413D6" w:rsidRPr="00A1310F" w:rsidRDefault="004413D6" w:rsidP="004413D6">
      <w:pPr>
        <w:pStyle w:val="Zkladntext2"/>
        <w:spacing w:line="288" w:lineRule="auto"/>
      </w:pPr>
      <w:r w:rsidRPr="00A1310F">
        <w:t xml:space="preserve">variabilní symbol </w:t>
      </w:r>
      <w:r w:rsidR="00522E96">
        <w:rPr>
          <w:b/>
        </w:rPr>
        <w:t>03</w:t>
      </w:r>
      <w:r w:rsidR="00EB247A">
        <w:rPr>
          <w:b/>
        </w:rPr>
        <w:t>12</w:t>
      </w:r>
      <w:r w:rsidRPr="00A1310F">
        <w:t>,</w:t>
      </w:r>
      <w:r w:rsidRPr="00A1310F">
        <w:rPr>
          <w:b/>
        </w:rPr>
        <w:t xml:space="preserve"> </w:t>
      </w:r>
      <w:r w:rsidRPr="00A1310F">
        <w:t>Česká spořitelna, a.s., Praha 6</w:t>
      </w:r>
    </w:p>
    <w:p w14:paraId="4DB68E60" w14:textId="77777777" w:rsidR="004413D6" w:rsidRPr="006B5127" w:rsidRDefault="004413D6" w:rsidP="004413D6">
      <w:pPr>
        <w:pStyle w:val="Zkladntext2"/>
        <w:spacing w:line="360" w:lineRule="auto"/>
        <w:jc w:val="both"/>
        <w:rPr>
          <w:sz w:val="28"/>
          <w:szCs w:val="28"/>
        </w:rPr>
      </w:pPr>
      <w:r w:rsidRPr="00A1310F">
        <w:t>z našeho účtu číslo</w:t>
      </w:r>
      <w:r w:rsidRPr="00A1310F">
        <w:rPr>
          <w:vertAlign w:val="superscript"/>
        </w:rPr>
        <w:t>*</w:t>
      </w:r>
      <w:r w:rsidRPr="00A1310F">
        <w:t xml:space="preserve"> </w:t>
      </w:r>
      <w:r w:rsidRPr="00A1310F">
        <w:rPr>
          <w:b/>
          <w:i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  <w:format w:val="000000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6A1704">
        <w:rPr>
          <w:b/>
          <w:sz w:val="36"/>
          <w:szCs w:val="36"/>
        </w:rPr>
        <w:t>/</w:t>
      </w:r>
      <w:r w:rsidRPr="00A1310F">
        <w:rPr>
          <w:b/>
          <w:i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5721BF">
        <w:rPr>
          <w:b/>
          <w:i/>
          <w:color w:val="FFFFFF"/>
        </w:rPr>
        <w:t>……</w:t>
      </w:r>
      <w:r w:rsidRPr="00A1310F">
        <w:rPr>
          <w:b/>
          <w:i/>
        </w:rPr>
        <w:br w:type="textWrapping" w:clear="all"/>
      </w:r>
    </w:p>
    <w:p w14:paraId="6F80C8D2" w14:textId="77777777" w:rsidR="00E16E42" w:rsidRPr="006B5127" w:rsidRDefault="00E16E42" w:rsidP="00B77F22">
      <w:pPr>
        <w:spacing w:after="240"/>
        <w:rPr>
          <w:sz w:val="48"/>
          <w:szCs w:val="48"/>
        </w:rPr>
      </w:pPr>
    </w:p>
    <w:p w14:paraId="3AA51939" w14:textId="77777777" w:rsidR="002C6753" w:rsidRPr="00A1310F" w:rsidRDefault="002C6753" w:rsidP="004413D6">
      <w:pPr>
        <w:jc w:val="center"/>
        <w:rPr>
          <w:sz w:val="24"/>
        </w:rPr>
      </w:pPr>
      <w:r w:rsidRPr="00A1310F">
        <w:rPr>
          <w:sz w:val="24"/>
        </w:rPr>
        <w:t>………………………………………………</w:t>
      </w:r>
      <w:r w:rsidR="00FF57C7" w:rsidRPr="00A1310F">
        <w:rPr>
          <w:sz w:val="24"/>
        </w:rPr>
        <w:t>……….</w:t>
      </w:r>
      <w:r w:rsidRPr="00A1310F">
        <w:rPr>
          <w:sz w:val="24"/>
        </w:rPr>
        <w:t>………………..</w:t>
      </w:r>
    </w:p>
    <w:p w14:paraId="6AC58023" w14:textId="77777777" w:rsidR="002C6753" w:rsidRPr="00A1310F" w:rsidRDefault="002C6753" w:rsidP="006B5127">
      <w:pPr>
        <w:jc w:val="center"/>
        <w:rPr>
          <w:sz w:val="24"/>
        </w:rPr>
      </w:pPr>
      <w:r w:rsidRPr="00A1310F">
        <w:rPr>
          <w:sz w:val="24"/>
        </w:rPr>
        <w:t>podpis a razítko vysílající organizace</w:t>
      </w:r>
    </w:p>
    <w:p w14:paraId="35D1B627" w14:textId="77777777" w:rsidR="00564492" w:rsidRPr="00E33C96" w:rsidRDefault="00564492" w:rsidP="00564492">
      <w:pPr>
        <w:jc w:val="center"/>
        <w:rPr>
          <w:sz w:val="12"/>
          <w:szCs w:val="12"/>
        </w:rPr>
      </w:pPr>
    </w:p>
    <w:p w14:paraId="4945BE53" w14:textId="77777777" w:rsidR="004413D6" w:rsidRPr="006B5127" w:rsidRDefault="00792E7F" w:rsidP="004413D6">
      <w:pPr>
        <w:rPr>
          <w:b/>
          <w:sz w:val="16"/>
          <w:szCs w:val="16"/>
        </w:rPr>
      </w:pPr>
      <w:r w:rsidRPr="006B5127">
        <w:t>*</w:t>
      </w:r>
      <w:r w:rsidR="00172B11" w:rsidRPr="006B5127">
        <w:t xml:space="preserve"> U fyzických osob l</w:t>
      </w:r>
      <w:r w:rsidR="002C6753" w:rsidRPr="006B5127">
        <w:t>ze doložit ústřižkem poštovní poukázky.</w:t>
      </w:r>
      <w:r w:rsidR="00E16E42" w:rsidRPr="006B5127">
        <w:rPr>
          <w:b/>
        </w:rPr>
        <w:br w:type="column"/>
      </w:r>
    </w:p>
    <w:p w14:paraId="13A34CEC" w14:textId="77777777" w:rsidR="00EB247A" w:rsidRPr="00A1310F" w:rsidRDefault="00EB247A" w:rsidP="00EB247A">
      <w:pPr>
        <w:pStyle w:val="Nadpis2"/>
      </w:pPr>
      <w:r w:rsidRPr="00A1310F">
        <w:t>Závazná přihláška na XX</w:t>
      </w:r>
      <w:r>
        <w:t>V</w:t>
      </w:r>
      <w:r w:rsidR="00202C43">
        <w:t>I</w:t>
      </w:r>
      <w:r>
        <w:t>II</w:t>
      </w:r>
      <w:r w:rsidRPr="00A1310F">
        <w:t>. mezinárodní konferenci</w:t>
      </w:r>
    </w:p>
    <w:p w14:paraId="7ACABA3F" w14:textId="77777777" w:rsidR="00EB247A" w:rsidRPr="00A1310F" w:rsidRDefault="00EB247A" w:rsidP="00EB247A">
      <w:pPr>
        <w:pStyle w:val="Nadpis4"/>
        <w:rPr>
          <w:spacing w:val="20"/>
        </w:rPr>
      </w:pPr>
      <w:r w:rsidRPr="00A1310F">
        <w:rPr>
          <w:spacing w:val="20"/>
        </w:rPr>
        <w:t>RACIONÁLNÍ POUŽITÍ HNOJIV</w:t>
      </w:r>
    </w:p>
    <w:p w14:paraId="4E57EBC9" w14:textId="77777777" w:rsidR="00EB247A" w:rsidRPr="00A1310F" w:rsidRDefault="00EB247A" w:rsidP="00EB247A">
      <w:pPr>
        <w:jc w:val="center"/>
        <w:rPr>
          <w:sz w:val="24"/>
        </w:rPr>
      </w:pPr>
      <w:r w:rsidRPr="00A1310F">
        <w:rPr>
          <w:sz w:val="24"/>
        </w:rPr>
        <w:t>konanou v</w:t>
      </w:r>
      <w:r>
        <w:rPr>
          <w:sz w:val="24"/>
        </w:rPr>
        <w:t>e čtvrtek</w:t>
      </w:r>
      <w:r w:rsidRPr="00A1310F">
        <w:rPr>
          <w:sz w:val="24"/>
        </w:rPr>
        <w:t xml:space="preserve"> </w:t>
      </w:r>
      <w:r w:rsidR="00202C43">
        <w:rPr>
          <w:sz w:val="24"/>
        </w:rPr>
        <w:t>1</w:t>
      </w:r>
      <w:r w:rsidRPr="00A1310F">
        <w:rPr>
          <w:sz w:val="24"/>
        </w:rPr>
        <w:t>. 1</w:t>
      </w:r>
      <w:r>
        <w:rPr>
          <w:sz w:val="24"/>
        </w:rPr>
        <w:t>2</w:t>
      </w:r>
      <w:r w:rsidRPr="00A1310F">
        <w:rPr>
          <w:sz w:val="24"/>
        </w:rPr>
        <w:t>. 20</w:t>
      </w:r>
      <w:r>
        <w:rPr>
          <w:sz w:val="24"/>
        </w:rPr>
        <w:t>2</w:t>
      </w:r>
      <w:r w:rsidR="00202C43">
        <w:rPr>
          <w:sz w:val="24"/>
        </w:rPr>
        <w:t>2</w:t>
      </w:r>
      <w:r w:rsidRPr="00A1310F">
        <w:rPr>
          <w:sz w:val="24"/>
        </w:rPr>
        <w:t xml:space="preserve"> od 9.00 hod.</w:t>
      </w:r>
    </w:p>
    <w:p w14:paraId="1DFD6340" w14:textId="77777777" w:rsidR="00EB247A" w:rsidRPr="00A1310F" w:rsidRDefault="00EB247A" w:rsidP="00EB247A">
      <w:pPr>
        <w:jc w:val="center"/>
        <w:rPr>
          <w:sz w:val="24"/>
        </w:rPr>
      </w:pPr>
      <w:r w:rsidRPr="00A1310F">
        <w:rPr>
          <w:sz w:val="24"/>
        </w:rPr>
        <w:t>v</w:t>
      </w:r>
      <w:r>
        <w:rPr>
          <w:sz w:val="24"/>
        </w:rPr>
        <w:t> aule České zemědělské univerzity v Praze</w:t>
      </w:r>
    </w:p>
    <w:p w14:paraId="1CD550F0" w14:textId="77777777" w:rsidR="00A85F97" w:rsidRPr="00A1310F" w:rsidRDefault="00A85F97" w:rsidP="00A85F97">
      <w:pPr>
        <w:jc w:val="center"/>
      </w:pPr>
    </w:p>
    <w:p w14:paraId="3E8ED3FD" w14:textId="77777777" w:rsidR="00A85F97" w:rsidRPr="00A1310F" w:rsidRDefault="00A85F97" w:rsidP="00A85F97">
      <w:pPr>
        <w:spacing w:before="240" w:after="120"/>
        <w:rPr>
          <w:sz w:val="24"/>
        </w:rPr>
      </w:pPr>
      <w:r w:rsidRPr="00A1310F">
        <w:rPr>
          <w:sz w:val="24"/>
        </w:rPr>
        <w:t>Jméno, příjmení, titul</w:t>
      </w:r>
      <w:r w:rsidR="007923A5" w:rsidRPr="00A1310F">
        <w:rPr>
          <w:sz w:val="24"/>
        </w:rPr>
        <w:t>, e-mail</w:t>
      </w:r>
      <w:r w:rsidRPr="00A1310F">
        <w:rPr>
          <w:sz w:val="24"/>
        </w:rPr>
        <w:t>:</w:t>
      </w:r>
    </w:p>
    <w:p w14:paraId="086771B9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1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03826D66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2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3DAB9575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3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7A917434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4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3923F2C4" w14:textId="77777777" w:rsidR="00A85F97" w:rsidRPr="00A1310F" w:rsidRDefault="00A85F97" w:rsidP="00A85F97">
      <w:pPr>
        <w:spacing w:before="240" w:after="120"/>
        <w:rPr>
          <w:sz w:val="24"/>
        </w:rPr>
      </w:pPr>
      <w:r w:rsidRPr="00A1310F">
        <w:rPr>
          <w:sz w:val="24"/>
        </w:rPr>
        <w:t>Název a adresa zaměstnavatele:</w:t>
      </w:r>
    </w:p>
    <w:p w14:paraId="3325170E" w14:textId="77777777" w:rsidR="00A85F97" w:rsidRPr="00A1310F" w:rsidRDefault="0051208B" w:rsidP="00A85F97">
      <w:pPr>
        <w:pBdr>
          <w:bottom w:val="single" w:sz="4" w:space="1" w:color="auto"/>
        </w:pBdr>
        <w:spacing w:before="120" w:after="120"/>
        <w:rPr>
          <w:i/>
          <w:sz w:val="24"/>
        </w:rPr>
      </w:pPr>
      <w:r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Pr="00A1310F">
        <w:rPr>
          <w:i/>
          <w:sz w:val="24"/>
        </w:rPr>
        <w:instrText xml:space="preserve"> FORMTEXT </w:instrText>
      </w:r>
      <w:r w:rsidRPr="00A1310F">
        <w:rPr>
          <w:i/>
          <w:sz w:val="24"/>
        </w:rPr>
      </w:r>
      <w:r w:rsidRPr="00A1310F">
        <w:rPr>
          <w:i/>
          <w:sz w:val="24"/>
        </w:rPr>
        <w:fldChar w:fldCharType="separate"/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sz w:val="24"/>
        </w:rPr>
        <w:fldChar w:fldCharType="end"/>
      </w:r>
    </w:p>
    <w:p w14:paraId="30F2435C" w14:textId="77777777" w:rsidR="00A85F97" w:rsidRPr="00A1310F" w:rsidRDefault="00A85F97" w:rsidP="00A85F97">
      <w:pPr>
        <w:spacing w:before="120" w:after="120"/>
        <w:jc w:val="both"/>
        <w:rPr>
          <w:sz w:val="4"/>
          <w:szCs w:val="4"/>
        </w:rPr>
      </w:pPr>
      <w:r w:rsidRPr="00A1310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ěsto, část obce"/>
            <w:textInput>
              <w:maxLength w:val="26"/>
            </w:textInput>
          </w:ffData>
        </w:fldChar>
      </w:r>
      <w:r w:rsidRPr="00A1310F">
        <w:rPr>
          <w:i/>
          <w:sz w:val="24"/>
          <w:szCs w:val="24"/>
        </w:rPr>
        <w:instrText xml:space="preserve"> FORMTEXT </w:instrText>
      </w:r>
      <w:r w:rsidRPr="00A1310F">
        <w:rPr>
          <w:i/>
          <w:sz w:val="24"/>
          <w:szCs w:val="24"/>
        </w:rPr>
      </w:r>
      <w:r w:rsidRPr="00A1310F">
        <w:rPr>
          <w:i/>
          <w:sz w:val="24"/>
          <w:szCs w:val="24"/>
        </w:rPr>
        <w:fldChar w:fldCharType="separate"/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fldChar w:fldCharType="end"/>
      </w:r>
      <w:r w:rsidRPr="00A1310F">
        <w:rPr>
          <w:sz w:val="24"/>
          <w:szCs w:val="24"/>
        </w:rPr>
        <w:t xml:space="preserve">   PSČ </w:t>
      </w:r>
      <w:r w:rsidRPr="00A131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A1310F">
        <w:rPr>
          <w:sz w:val="24"/>
          <w:szCs w:val="24"/>
        </w:rPr>
        <w:instrText xml:space="preserve"> FORMTEXT </w:instrText>
      </w:r>
      <w:r w:rsidRPr="00A1310F">
        <w:rPr>
          <w:sz w:val="24"/>
          <w:szCs w:val="24"/>
        </w:rPr>
      </w:r>
      <w:r w:rsidRPr="00A1310F">
        <w:rPr>
          <w:sz w:val="24"/>
          <w:szCs w:val="24"/>
        </w:rPr>
        <w:fldChar w:fldCharType="separate"/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fldChar w:fldCharType="end"/>
      </w:r>
      <w:r w:rsidRPr="005721BF">
        <w:rPr>
          <w:color w:val="FFFFFF"/>
          <w:sz w:val="24"/>
          <w:szCs w:val="24"/>
        </w:rPr>
        <w:t>……</w:t>
      </w:r>
      <w:r w:rsidRPr="00A1310F">
        <w:rPr>
          <w:sz w:val="24"/>
          <w:szCs w:val="24"/>
        </w:rPr>
        <w:br w:type="textWrapping" w:clear="all"/>
      </w:r>
    </w:p>
    <w:p w14:paraId="590F0101" w14:textId="77777777" w:rsidR="00A85F97" w:rsidRPr="00A1310F" w:rsidRDefault="00A85F97" w:rsidP="00A85F97">
      <w:pPr>
        <w:pStyle w:val="Nadpis4"/>
        <w:spacing w:before="240" w:line="360" w:lineRule="auto"/>
      </w:pPr>
      <w:r w:rsidRPr="00A1310F">
        <w:t>Potvrzení o úhradě vložného</w:t>
      </w:r>
    </w:p>
    <w:p w14:paraId="2FA66260" w14:textId="77777777" w:rsidR="004413D6" w:rsidRDefault="00A85F97" w:rsidP="004413D6">
      <w:pPr>
        <w:pStyle w:val="Zkladntext2"/>
        <w:spacing w:line="360" w:lineRule="auto"/>
      </w:pPr>
      <w:r w:rsidRPr="00A1310F">
        <w:t xml:space="preserve">Potvrzujeme, že jsme dne </w:t>
      </w:r>
      <w:r w:rsidRPr="00A1310F">
        <w:rPr>
          <w:i/>
        </w:rPr>
        <w:fldChar w:fldCharType="begin">
          <w:ffData>
            <w:name w:val="Text3"/>
            <w:enabled/>
            <w:calcOnExit w:val="0"/>
            <w:statusText w:type="text" w:val="Zadejte datum DD.MM.RR bez mezer."/>
            <w:textInput>
              <w:type w:val="date"/>
              <w:maxLength w:val="10"/>
              <w:format w:val="dd.MM.yyyy"/>
            </w:textInput>
          </w:ffData>
        </w:fldChar>
      </w:r>
      <w:r w:rsidRPr="00A1310F">
        <w:rPr>
          <w:i/>
        </w:rPr>
        <w:instrText xml:space="preserve"> FORMTEXT </w:instrText>
      </w:r>
      <w:r w:rsidRPr="00A1310F">
        <w:rPr>
          <w:i/>
        </w:rPr>
      </w:r>
      <w:r w:rsidRPr="00A1310F">
        <w:rPr>
          <w:i/>
        </w:rPr>
        <w:fldChar w:fldCharType="separate"/>
      </w:r>
      <w:r w:rsidR="004F0BF9">
        <w:rPr>
          <w:i/>
        </w:rPr>
        <w:t> </w:t>
      </w:r>
      <w:r w:rsidR="004F0BF9">
        <w:rPr>
          <w:i/>
        </w:rPr>
        <w:t> </w:t>
      </w:r>
      <w:r w:rsidR="004F0BF9">
        <w:rPr>
          <w:i/>
        </w:rPr>
        <w:t> </w:t>
      </w:r>
      <w:r w:rsidR="004F0BF9">
        <w:rPr>
          <w:i/>
        </w:rPr>
        <w:t> </w:t>
      </w:r>
      <w:r w:rsidR="004F0BF9">
        <w:rPr>
          <w:i/>
        </w:rPr>
        <w:t> </w:t>
      </w:r>
      <w:r w:rsidRPr="00A1310F">
        <w:rPr>
          <w:i/>
        </w:rPr>
        <w:fldChar w:fldCharType="end"/>
      </w:r>
      <w:r w:rsidRPr="00A1310F">
        <w:t xml:space="preserve"> uhradili účastnický poplatek</w:t>
      </w:r>
    </w:p>
    <w:p w14:paraId="1D18BCA4" w14:textId="77777777" w:rsidR="004413D6" w:rsidRDefault="00A85F97" w:rsidP="004413D6">
      <w:pPr>
        <w:pStyle w:val="Zkladntext2"/>
        <w:spacing w:line="360" w:lineRule="auto"/>
      </w:pPr>
      <w:r w:rsidRPr="00A1310F">
        <w:t>ve výši</w:t>
      </w:r>
      <w:r w:rsidR="009802F4" w:rsidRPr="00A1310F">
        <w:t xml:space="preserve"> </w:t>
      </w:r>
      <w:r w:rsidR="009802F4" w:rsidRPr="00A1310F">
        <w:rPr>
          <w:b/>
          <w:i/>
        </w:rPr>
        <w:fldChar w:fldCharType="begin">
          <w:ffData>
            <w:name w:val="Rozevírací2"/>
            <w:enabled/>
            <w:calcOnExit w:val="0"/>
            <w:ddList>
              <w:listEntry w:val="          "/>
              <w:listEntry w:val="500"/>
              <w:listEntry w:val="1000"/>
              <w:listEntry w:val="1500"/>
              <w:listEntry w:val="2000"/>
            </w:ddList>
          </w:ffData>
        </w:fldChar>
      </w:r>
      <w:r w:rsidR="009802F4" w:rsidRPr="00A1310F">
        <w:rPr>
          <w:b/>
          <w:i/>
        </w:rPr>
        <w:instrText xml:space="preserve"> FORMDROPDOWN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 w:rsidR="009802F4" w:rsidRPr="00A1310F">
        <w:rPr>
          <w:b/>
          <w:i/>
        </w:rPr>
        <w:fldChar w:fldCharType="end"/>
      </w:r>
      <w:r w:rsidR="00310978" w:rsidRPr="00A1310F">
        <w:t xml:space="preserve"> </w:t>
      </w:r>
      <w:r w:rsidRPr="00A1310F">
        <w:t xml:space="preserve">Kč na účet číslo </w:t>
      </w:r>
      <w:r w:rsidR="000C44BF" w:rsidRPr="00A1310F">
        <w:rPr>
          <w:b/>
        </w:rPr>
        <w:t>0145830339/0800</w:t>
      </w:r>
      <w:r w:rsidRPr="00A1310F">
        <w:t>,</w:t>
      </w:r>
    </w:p>
    <w:p w14:paraId="5909A928" w14:textId="77777777" w:rsidR="00A85F97" w:rsidRPr="00A1310F" w:rsidRDefault="00A85F97" w:rsidP="004413D6">
      <w:pPr>
        <w:pStyle w:val="Zkladntext2"/>
        <w:spacing w:line="288" w:lineRule="auto"/>
      </w:pPr>
      <w:r w:rsidRPr="00A1310F">
        <w:t xml:space="preserve">variabilní symbol </w:t>
      </w:r>
      <w:r w:rsidR="00522E96">
        <w:rPr>
          <w:b/>
        </w:rPr>
        <w:t>03</w:t>
      </w:r>
      <w:r w:rsidR="00EB247A">
        <w:rPr>
          <w:b/>
        </w:rPr>
        <w:t>12</w:t>
      </w:r>
      <w:r w:rsidRPr="00A1310F">
        <w:t>,</w:t>
      </w:r>
      <w:r w:rsidRPr="00A1310F">
        <w:rPr>
          <w:b/>
        </w:rPr>
        <w:t xml:space="preserve"> </w:t>
      </w:r>
      <w:r w:rsidRPr="00A1310F">
        <w:t>Česká spořitelna, a.s., Praha 6</w:t>
      </w:r>
    </w:p>
    <w:p w14:paraId="62AB4B9B" w14:textId="77777777" w:rsidR="00A85F97" w:rsidRPr="006B5127" w:rsidRDefault="00A85F97" w:rsidP="004413D6">
      <w:pPr>
        <w:pStyle w:val="Zkladntext2"/>
        <w:spacing w:line="360" w:lineRule="auto"/>
        <w:jc w:val="both"/>
        <w:rPr>
          <w:sz w:val="28"/>
          <w:szCs w:val="28"/>
        </w:rPr>
      </w:pPr>
      <w:r w:rsidRPr="00A1310F">
        <w:t>z našeho účtu číslo</w:t>
      </w:r>
      <w:r w:rsidRPr="00A1310F">
        <w:rPr>
          <w:vertAlign w:val="superscript"/>
        </w:rPr>
        <w:t>*</w:t>
      </w:r>
      <w:r w:rsidRPr="00A1310F">
        <w:t xml:space="preserve"> </w:t>
      </w:r>
      <w:r w:rsidRPr="00A1310F">
        <w:rPr>
          <w:b/>
          <w:i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  <w:format w:val="000000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6A1704">
        <w:rPr>
          <w:b/>
          <w:sz w:val="36"/>
          <w:szCs w:val="36"/>
        </w:rPr>
        <w:t>/</w:t>
      </w:r>
      <w:r w:rsidRPr="00A1310F">
        <w:rPr>
          <w:b/>
          <w:i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5721BF">
        <w:rPr>
          <w:b/>
          <w:i/>
          <w:color w:val="FFFFFF"/>
        </w:rPr>
        <w:t>……</w:t>
      </w:r>
      <w:r w:rsidRPr="00A1310F">
        <w:rPr>
          <w:b/>
          <w:i/>
        </w:rPr>
        <w:br w:type="textWrapping" w:clear="all"/>
      </w:r>
    </w:p>
    <w:p w14:paraId="60805E9C" w14:textId="77777777" w:rsidR="00A85F97" w:rsidRPr="006B5127" w:rsidRDefault="00A85F97" w:rsidP="00A85F97">
      <w:pPr>
        <w:spacing w:after="240"/>
        <w:rPr>
          <w:sz w:val="48"/>
          <w:szCs w:val="48"/>
        </w:rPr>
      </w:pPr>
    </w:p>
    <w:p w14:paraId="37BA76B1" w14:textId="77777777" w:rsidR="00A85F97" w:rsidRPr="00A1310F" w:rsidRDefault="00A85F97" w:rsidP="004413D6">
      <w:pPr>
        <w:jc w:val="center"/>
        <w:rPr>
          <w:sz w:val="24"/>
        </w:rPr>
      </w:pPr>
      <w:r w:rsidRPr="00A1310F">
        <w:rPr>
          <w:sz w:val="24"/>
        </w:rPr>
        <w:t>……………………………………………………….………………..</w:t>
      </w:r>
    </w:p>
    <w:p w14:paraId="07682CFC" w14:textId="77777777" w:rsidR="00136F3C" w:rsidRPr="00A1310F" w:rsidRDefault="00136F3C" w:rsidP="006B5127">
      <w:pPr>
        <w:jc w:val="center"/>
        <w:rPr>
          <w:sz w:val="24"/>
        </w:rPr>
      </w:pPr>
      <w:r w:rsidRPr="00A1310F">
        <w:rPr>
          <w:sz w:val="24"/>
        </w:rPr>
        <w:t>podpis a razítko vysílající organizace</w:t>
      </w:r>
    </w:p>
    <w:p w14:paraId="42927A5E" w14:textId="77777777" w:rsidR="00136F3C" w:rsidRPr="00E33C96" w:rsidRDefault="00136F3C" w:rsidP="00136F3C">
      <w:pPr>
        <w:jc w:val="center"/>
        <w:rPr>
          <w:sz w:val="12"/>
          <w:szCs w:val="12"/>
        </w:rPr>
      </w:pPr>
    </w:p>
    <w:p w14:paraId="086D322E" w14:textId="77777777" w:rsidR="00A85F97" w:rsidRPr="006B5127" w:rsidRDefault="00136F3C" w:rsidP="00136F3C">
      <w:r w:rsidRPr="006B5127">
        <w:t>* U fyzických osob lze doložit ústřižkem poštovní poukázky.</w:t>
      </w:r>
    </w:p>
    <w:sectPr w:rsidR="00A85F97" w:rsidRPr="006B5127" w:rsidSect="002D5B46">
      <w:type w:val="continuous"/>
      <w:pgSz w:w="16840" w:h="11907" w:orient="landscape" w:code="9"/>
      <w:pgMar w:top="567" w:right="907" w:bottom="567" w:left="907" w:header="567" w:footer="567" w:gutter="0"/>
      <w:cols w:num="2"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BD89" w14:textId="77777777" w:rsidR="0092775E" w:rsidRDefault="0092775E" w:rsidP="00253FBA">
      <w:r>
        <w:separator/>
      </w:r>
    </w:p>
  </w:endnote>
  <w:endnote w:type="continuationSeparator" w:id="0">
    <w:p w14:paraId="43A970CC" w14:textId="77777777" w:rsidR="0092775E" w:rsidRDefault="0092775E" w:rsidP="0025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32EA" w14:textId="77777777" w:rsidR="0092775E" w:rsidRDefault="0092775E" w:rsidP="00253FBA">
      <w:r>
        <w:separator/>
      </w:r>
    </w:p>
  </w:footnote>
  <w:footnote w:type="continuationSeparator" w:id="0">
    <w:p w14:paraId="61DBE0DB" w14:textId="77777777" w:rsidR="0092775E" w:rsidRDefault="0092775E" w:rsidP="0025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12"/>
    <w:multiLevelType w:val="hybridMultilevel"/>
    <w:tmpl w:val="58924788"/>
    <w:lvl w:ilvl="0" w:tplc="ECA4FC2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9B79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8355591">
    <w:abstractNumId w:val="1"/>
  </w:num>
  <w:num w:numId="2" w16cid:durableId="148920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EuLmuZrkiEBSAyI6HzKJ/1u4mfLeqPutOPm5G8VfSMvEYtU8O5WEMB2e1NPuR78ilCqTuq9gu3yOBUiLbKFlg==" w:salt="OEFxbXydSdNUwQgb06uqZw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9E1"/>
    <w:rsid w:val="00003250"/>
    <w:rsid w:val="00012057"/>
    <w:rsid w:val="0003228F"/>
    <w:rsid w:val="00034257"/>
    <w:rsid w:val="00041183"/>
    <w:rsid w:val="00053AF5"/>
    <w:rsid w:val="0006026F"/>
    <w:rsid w:val="00071D3B"/>
    <w:rsid w:val="00075901"/>
    <w:rsid w:val="00080EE6"/>
    <w:rsid w:val="00091164"/>
    <w:rsid w:val="0009234D"/>
    <w:rsid w:val="00093313"/>
    <w:rsid w:val="000B5D6E"/>
    <w:rsid w:val="000C18F9"/>
    <w:rsid w:val="000C2BE5"/>
    <w:rsid w:val="000C44BF"/>
    <w:rsid w:val="000D60DF"/>
    <w:rsid w:val="000E1972"/>
    <w:rsid w:val="00105E87"/>
    <w:rsid w:val="00112011"/>
    <w:rsid w:val="001214D8"/>
    <w:rsid w:val="00135E45"/>
    <w:rsid w:val="00136F3C"/>
    <w:rsid w:val="00140A23"/>
    <w:rsid w:val="00144255"/>
    <w:rsid w:val="001566FA"/>
    <w:rsid w:val="00172B11"/>
    <w:rsid w:val="00184E7B"/>
    <w:rsid w:val="0018796C"/>
    <w:rsid w:val="001A079E"/>
    <w:rsid w:val="001A4F05"/>
    <w:rsid w:val="001B2AA4"/>
    <w:rsid w:val="001C39E7"/>
    <w:rsid w:val="001D2F83"/>
    <w:rsid w:val="001E5D28"/>
    <w:rsid w:val="001F2617"/>
    <w:rsid w:val="001F39C1"/>
    <w:rsid w:val="002000FB"/>
    <w:rsid w:val="00202C43"/>
    <w:rsid w:val="00215D95"/>
    <w:rsid w:val="002167B7"/>
    <w:rsid w:val="00220C11"/>
    <w:rsid w:val="00253FBA"/>
    <w:rsid w:val="00262D93"/>
    <w:rsid w:val="0027274D"/>
    <w:rsid w:val="00285665"/>
    <w:rsid w:val="00297065"/>
    <w:rsid w:val="002B4CD5"/>
    <w:rsid w:val="002C3D34"/>
    <w:rsid w:val="002C57C7"/>
    <w:rsid w:val="002C5C8D"/>
    <w:rsid w:val="002C6753"/>
    <w:rsid w:val="002D361B"/>
    <w:rsid w:val="002D4C01"/>
    <w:rsid w:val="002D5B46"/>
    <w:rsid w:val="002E3251"/>
    <w:rsid w:val="00310978"/>
    <w:rsid w:val="00321DEF"/>
    <w:rsid w:val="003373C0"/>
    <w:rsid w:val="003509B7"/>
    <w:rsid w:val="003958F9"/>
    <w:rsid w:val="003A0EF2"/>
    <w:rsid w:val="003A14F0"/>
    <w:rsid w:val="003A1ED3"/>
    <w:rsid w:val="003B599F"/>
    <w:rsid w:val="003C50F2"/>
    <w:rsid w:val="003C50FA"/>
    <w:rsid w:val="003D107E"/>
    <w:rsid w:val="003E6035"/>
    <w:rsid w:val="003F0AFD"/>
    <w:rsid w:val="003F1833"/>
    <w:rsid w:val="00400C20"/>
    <w:rsid w:val="004166C5"/>
    <w:rsid w:val="0042030A"/>
    <w:rsid w:val="0042289F"/>
    <w:rsid w:val="004246A9"/>
    <w:rsid w:val="00427BFD"/>
    <w:rsid w:val="00430EBA"/>
    <w:rsid w:val="00436EF6"/>
    <w:rsid w:val="004413D6"/>
    <w:rsid w:val="00447B1D"/>
    <w:rsid w:val="004D1902"/>
    <w:rsid w:val="004D5A43"/>
    <w:rsid w:val="004F0BF9"/>
    <w:rsid w:val="004F1975"/>
    <w:rsid w:val="004F4097"/>
    <w:rsid w:val="004F569B"/>
    <w:rsid w:val="004F569D"/>
    <w:rsid w:val="00500573"/>
    <w:rsid w:val="0050768F"/>
    <w:rsid w:val="00507A2E"/>
    <w:rsid w:val="0051208B"/>
    <w:rsid w:val="00522E96"/>
    <w:rsid w:val="00525F36"/>
    <w:rsid w:val="00530C3C"/>
    <w:rsid w:val="005354B7"/>
    <w:rsid w:val="00544E95"/>
    <w:rsid w:val="005518F2"/>
    <w:rsid w:val="00552045"/>
    <w:rsid w:val="00552DBD"/>
    <w:rsid w:val="00564492"/>
    <w:rsid w:val="00565D43"/>
    <w:rsid w:val="005721BF"/>
    <w:rsid w:val="0057767A"/>
    <w:rsid w:val="0058545E"/>
    <w:rsid w:val="00590CF5"/>
    <w:rsid w:val="00594184"/>
    <w:rsid w:val="00596418"/>
    <w:rsid w:val="005A1D6B"/>
    <w:rsid w:val="005A6EBD"/>
    <w:rsid w:val="005B52AB"/>
    <w:rsid w:val="005D4607"/>
    <w:rsid w:val="005E5F46"/>
    <w:rsid w:val="00607086"/>
    <w:rsid w:val="00611871"/>
    <w:rsid w:val="00614880"/>
    <w:rsid w:val="0062112F"/>
    <w:rsid w:val="006219E6"/>
    <w:rsid w:val="00641FB8"/>
    <w:rsid w:val="006464EE"/>
    <w:rsid w:val="006529E1"/>
    <w:rsid w:val="0066440B"/>
    <w:rsid w:val="00664F7D"/>
    <w:rsid w:val="006668B5"/>
    <w:rsid w:val="006668E2"/>
    <w:rsid w:val="00677B1A"/>
    <w:rsid w:val="006A1704"/>
    <w:rsid w:val="006A28B7"/>
    <w:rsid w:val="006B1023"/>
    <w:rsid w:val="006B2E2C"/>
    <w:rsid w:val="006B5127"/>
    <w:rsid w:val="006B6D43"/>
    <w:rsid w:val="006C6C07"/>
    <w:rsid w:val="006D4AD0"/>
    <w:rsid w:val="006D4D7F"/>
    <w:rsid w:val="006E1915"/>
    <w:rsid w:val="007136E0"/>
    <w:rsid w:val="007176CD"/>
    <w:rsid w:val="00717E36"/>
    <w:rsid w:val="007248A6"/>
    <w:rsid w:val="007356E7"/>
    <w:rsid w:val="00754D8A"/>
    <w:rsid w:val="00767174"/>
    <w:rsid w:val="007757E2"/>
    <w:rsid w:val="007808A3"/>
    <w:rsid w:val="007836B4"/>
    <w:rsid w:val="007865CB"/>
    <w:rsid w:val="007923A5"/>
    <w:rsid w:val="00792E7F"/>
    <w:rsid w:val="007944C9"/>
    <w:rsid w:val="00794E8A"/>
    <w:rsid w:val="00797E8B"/>
    <w:rsid w:val="007A686A"/>
    <w:rsid w:val="007C4092"/>
    <w:rsid w:val="007C68FD"/>
    <w:rsid w:val="007D1EEA"/>
    <w:rsid w:val="007D53C8"/>
    <w:rsid w:val="007D6DEC"/>
    <w:rsid w:val="007D6FE1"/>
    <w:rsid w:val="007F0FCD"/>
    <w:rsid w:val="0080467A"/>
    <w:rsid w:val="00810C0D"/>
    <w:rsid w:val="0081320E"/>
    <w:rsid w:val="00813D8D"/>
    <w:rsid w:val="0082246E"/>
    <w:rsid w:val="00834789"/>
    <w:rsid w:val="008723FA"/>
    <w:rsid w:val="008869A8"/>
    <w:rsid w:val="008956C0"/>
    <w:rsid w:val="008A1E6A"/>
    <w:rsid w:val="008B1640"/>
    <w:rsid w:val="008B650A"/>
    <w:rsid w:val="008E3611"/>
    <w:rsid w:val="008E5E30"/>
    <w:rsid w:val="00911F2A"/>
    <w:rsid w:val="00913D84"/>
    <w:rsid w:val="00915DFF"/>
    <w:rsid w:val="009273B3"/>
    <w:rsid w:val="0092775E"/>
    <w:rsid w:val="00935BD3"/>
    <w:rsid w:val="009451BF"/>
    <w:rsid w:val="00951102"/>
    <w:rsid w:val="00955D1B"/>
    <w:rsid w:val="00962A5E"/>
    <w:rsid w:val="00967075"/>
    <w:rsid w:val="00975EE7"/>
    <w:rsid w:val="009802F4"/>
    <w:rsid w:val="00981261"/>
    <w:rsid w:val="009856DF"/>
    <w:rsid w:val="00987F18"/>
    <w:rsid w:val="00993F17"/>
    <w:rsid w:val="009945C5"/>
    <w:rsid w:val="009A2B2A"/>
    <w:rsid w:val="009A51EA"/>
    <w:rsid w:val="009B15D9"/>
    <w:rsid w:val="009B4BB1"/>
    <w:rsid w:val="009D2E9F"/>
    <w:rsid w:val="00A04D89"/>
    <w:rsid w:val="00A109E4"/>
    <w:rsid w:val="00A1310F"/>
    <w:rsid w:val="00A17797"/>
    <w:rsid w:val="00A32867"/>
    <w:rsid w:val="00A4626C"/>
    <w:rsid w:val="00A47126"/>
    <w:rsid w:val="00A640AD"/>
    <w:rsid w:val="00A64F18"/>
    <w:rsid w:val="00A72B46"/>
    <w:rsid w:val="00A77466"/>
    <w:rsid w:val="00A805EF"/>
    <w:rsid w:val="00A85F97"/>
    <w:rsid w:val="00A869E3"/>
    <w:rsid w:val="00A91FEF"/>
    <w:rsid w:val="00AA70DB"/>
    <w:rsid w:val="00AB321E"/>
    <w:rsid w:val="00AC3978"/>
    <w:rsid w:val="00AD1DDF"/>
    <w:rsid w:val="00AD476D"/>
    <w:rsid w:val="00AE187F"/>
    <w:rsid w:val="00B00ECE"/>
    <w:rsid w:val="00B04375"/>
    <w:rsid w:val="00B10362"/>
    <w:rsid w:val="00B11B17"/>
    <w:rsid w:val="00B13E8F"/>
    <w:rsid w:val="00B15823"/>
    <w:rsid w:val="00B240EB"/>
    <w:rsid w:val="00B27C93"/>
    <w:rsid w:val="00B27F7F"/>
    <w:rsid w:val="00B4751F"/>
    <w:rsid w:val="00B52C97"/>
    <w:rsid w:val="00B53456"/>
    <w:rsid w:val="00B55433"/>
    <w:rsid w:val="00B718CD"/>
    <w:rsid w:val="00B77F22"/>
    <w:rsid w:val="00B92704"/>
    <w:rsid w:val="00B92A88"/>
    <w:rsid w:val="00B9355C"/>
    <w:rsid w:val="00BA79EB"/>
    <w:rsid w:val="00BB58A9"/>
    <w:rsid w:val="00BC1CD4"/>
    <w:rsid w:val="00BC2FAC"/>
    <w:rsid w:val="00BC5C89"/>
    <w:rsid w:val="00BC62CC"/>
    <w:rsid w:val="00BD123F"/>
    <w:rsid w:val="00BF6381"/>
    <w:rsid w:val="00BF7255"/>
    <w:rsid w:val="00C03C27"/>
    <w:rsid w:val="00C10788"/>
    <w:rsid w:val="00C11BAF"/>
    <w:rsid w:val="00C12BFC"/>
    <w:rsid w:val="00C23D2F"/>
    <w:rsid w:val="00C25DE8"/>
    <w:rsid w:val="00C41F72"/>
    <w:rsid w:val="00C42E65"/>
    <w:rsid w:val="00C45F0A"/>
    <w:rsid w:val="00C730BA"/>
    <w:rsid w:val="00C81E92"/>
    <w:rsid w:val="00C92AC9"/>
    <w:rsid w:val="00CA3D39"/>
    <w:rsid w:val="00CA78CB"/>
    <w:rsid w:val="00CD2788"/>
    <w:rsid w:val="00CD2B15"/>
    <w:rsid w:val="00CD4AEE"/>
    <w:rsid w:val="00CF3E1E"/>
    <w:rsid w:val="00CF5226"/>
    <w:rsid w:val="00D02215"/>
    <w:rsid w:val="00D12AEA"/>
    <w:rsid w:val="00D23406"/>
    <w:rsid w:val="00D2523F"/>
    <w:rsid w:val="00D44CA8"/>
    <w:rsid w:val="00D506A5"/>
    <w:rsid w:val="00D56B5F"/>
    <w:rsid w:val="00D601F6"/>
    <w:rsid w:val="00D709E8"/>
    <w:rsid w:val="00D721B3"/>
    <w:rsid w:val="00D84CEF"/>
    <w:rsid w:val="00D910F8"/>
    <w:rsid w:val="00DA7F3E"/>
    <w:rsid w:val="00DB4622"/>
    <w:rsid w:val="00DC6089"/>
    <w:rsid w:val="00DD24AF"/>
    <w:rsid w:val="00DE2F80"/>
    <w:rsid w:val="00DE42BC"/>
    <w:rsid w:val="00E11979"/>
    <w:rsid w:val="00E16E42"/>
    <w:rsid w:val="00E23A03"/>
    <w:rsid w:val="00E26DF2"/>
    <w:rsid w:val="00E328ED"/>
    <w:rsid w:val="00E33C96"/>
    <w:rsid w:val="00E71282"/>
    <w:rsid w:val="00E765F7"/>
    <w:rsid w:val="00E8602E"/>
    <w:rsid w:val="00E865EF"/>
    <w:rsid w:val="00E87381"/>
    <w:rsid w:val="00E96432"/>
    <w:rsid w:val="00EA26EC"/>
    <w:rsid w:val="00EB247A"/>
    <w:rsid w:val="00EB56E0"/>
    <w:rsid w:val="00ED19C2"/>
    <w:rsid w:val="00ED2259"/>
    <w:rsid w:val="00ED4289"/>
    <w:rsid w:val="00ED7F17"/>
    <w:rsid w:val="00EE2738"/>
    <w:rsid w:val="00EE5F5B"/>
    <w:rsid w:val="00EF0642"/>
    <w:rsid w:val="00EF421D"/>
    <w:rsid w:val="00F04608"/>
    <w:rsid w:val="00F254EE"/>
    <w:rsid w:val="00F32846"/>
    <w:rsid w:val="00F46501"/>
    <w:rsid w:val="00F50B32"/>
    <w:rsid w:val="00F56FC7"/>
    <w:rsid w:val="00F61547"/>
    <w:rsid w:val="00F6159C"/>
    <w:rsid w:val="00F64D5A"/>
    <w:rsid w:val="00F76095"/>
    <w:rsid w:val="00F92A42"/>
    <w:rsid w:val="00FA3093"/>
    <w:rsid w:val="00FB108B"/>
    <w:rsid w:val="00FB5890"/>
    <w:rsid w:val="00FD04BF"/>
    <w:rsid w:val="00FD5A50"/>
    <w:rsid w:val="00FD6851"/>
    <w:rsid w:val="00FF3D62"/>
    <w:rsid w:val="00FF57C7"/>
    <w:rsid w:val="00FF5D7C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CD0E1"/>
  <w15:chartTrackingRefBased/>
  <w15:docId w15:val="{CF38A9B5-82D3-4416-AE6A-83F1324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Titulek">
    <w:name w:val="caption"/>
    <w:basedOn w:val="Normln"/>
    <w:next w:val="Normln"/>
    <w:qFormat/>
    <w:pPr>
      <w:tabs>
        <w:tab w:val="left" w:pos="284"/>
        <w:tab w:val="left" w:pos="1418"/>
      </w:tabs>
    </w:pPr>
    <w:rPr>
      <w:bCs/>
      <w:sz w:val="24"/>
    </w:rPr>
  </w:style>
  <w:style w:type="paragraph" w:styleId="Textbubliny">
    <w:name w:val="Balloon Text"/>
    <w:basedOn w:val="Normln"/>
    <w:semiHidden/>
    <w:rsid w:val="006529E1"/>
    <w:rPr>
      <w:rFonts w:ascii="Tahoma" w:hAnsi="Tahoma" w:cs="Tahoma"/>
      <w:sz w:val="16"/>
      <w:szCs w:val="16"/>
    </w:rPr>
  </w:style>
  <w:style w:type="character" w:styleId="Hypertextovodkaz">
    <w:name w:val="Hyperlink"/>
    <w:rsid w:val="009945C5"/>
    <w:rPr>
      <w:color w:val="0000FF"/>
      <w:u w:val="single"/>
    </w:rPr>
  </w:style>
  <w:style w:type="character" w:customStyle="1" w:styleId="Zkladntext2Char">
    <w:name w:val="Základní text 2 Char"/>
    <w:link w:val="Zkladntext2"/>
    <w:rsid w:val="00297065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253FB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253FBA"/>
  </w:style>
  <w:style w:type="paragraph" w:styleId="Zpat">
    <w:name w:val="footer"/>
    <w:basedOn w:val="Normln"/>
    <w:link w:val="ZpatChar"/>
    <w:rsid w:val="00253FB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25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F84C-4B13-4053-9634-12BB5D5A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Úloha a význam dlouhodobých pokusů 25.11.2010</vt:lpstr>
    </vt:vector>
  </TitlesOfParts>
  <Company>KAVR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Úloha a význam dlouhodobých pokusů 25.11.2010</dc:title>
  <dc:subject>Konference Racionální použití hnojiv</dc:subject>
  <dc:creator>KAVR FAPPZ ČZU v Praze</dc:creator>
  <cp:keywords/>
  <cp:lastModifiedBy>Jakl Michal</cp:lastModifiedBy>
  <cp:revision>3</cp:revision>
  <cp:lastPrinted>2022-09-14T07:49:00Z</cp:lastPrinted>
  <dcterms:created xsi:type="dcterms:W3CDTF">2022-09-14T07:57:00Z</dcterms:created>
  <dcterms:modified xsi:type="dcterms:W3CDTF">2022-09-14T09:52:00Z</dcterms:modified>
</cp:coreProperties>
</file>